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50CC" w:rsidRPr="002534A0" w:rsidRDefault="002F50CC" w:rsidP="002F50CC">
      <w:pPr>
        <w:jc w:val="center"/>
        <w:rPr>
          <w:rFonts w:ascii="Times New Roman" w:hAnsi="Times New Roman"/>
        </w:rPr>
      </w:pPr>
      <w:r w:rsidRPr="002534A0">
        <w:rPr>
          <w:rFonts w:ascii="Times New Roman" w:hAnsi="Times New Roman"/>
        </w:rPr>
        <w:t>Syllabus:</w:t>
      </w:r>
    </w:p>
    <w:p w:rsidR="002F50CC" w:rsidRPr="002534A0" w:rsidRDefault="003A15AC" w:rsidP="002F50CC">
      <w:pPr>
        <w:jc w:val="center"/>
        <w:rPr>
          <w:rFonts w:ascii="Times New Roman" w:hAnsi="Times New Roman"/>
          <w:b/>
          <w:sz w:val="36"/>
        </w:rPr>
      </w:pPr>
      <w:r w:rsidRPr="002534A0">
        <w:rPr>
          <w:rFonts w:ascii="Times New Roman" w:hAnsi="Times New Roman"/>
          <w:b/>
          <w:sz w:val="36"/>
        </w:rPr>
        <w:t>PSYCHOLOGY (</w:t>
      </w:r>
      <w:r w:rsidR="002F50CC" w:rsidRPr="002534A0">
        <w:rPr>
          <w:rFonts w:ascii="Times New Roman" w:hAnsi="Times New Roman"/>
          <w:b/>
          <w:sz w:val="36"/>
        </w:rPr>
        <w:t>G</w:t>
      </w:r>
      <w:r w:rsidRPr="002534A0">
        <w:rPr>
          <w:rFonts w:ascii="Times New Roman" w:hAnsi="Times New Roman"/>
          <w:b/>
          <w:sz w:val="36"/>
        </w:rPr>
        <w:t>E375</w:t>
      </w:r>
      <w:r w:rsidR="002F50CC" w:rsidRPr="002534A0">
        <w:rPr>
          <w:rFonts w:ascii="Times New Roman" w:hAnsi="Times New Roman"/>
          <w:b/>
          <w:sz w:val="36"/>
        </w:rPr>
        <w:t>)</w:t>
      </w:r>
    </w:p>
    <w:p w:rsidR="002F50CC" w:rsidRPr="002534A0" w:rsidRDefault="002F50CC" w:rsidP="002F50CC">
      <w:pPr>
        <w:rPr>
          <w:rFonts w:ascii="Times New Roman" w:hAnsi="Times New Roman"/>
        </w:rPr>
      </w:pPr>
    </w:p>
    <w:p w:rsidR="003A534B" w:rsidRPr="002534A0" w:rsidRDefault="003A534B" w:rsidP="003A534B">
      <w:pPr>
        <w:rPr>
          <w:rFonts w:ascii="Times New Roman" w:hAnsi="Times New Roman"/>
        </w:rPr>
      </w:pPr>
      <w:r w:rsidRPr="002534A0">
        <w:rPr>
          <w:rFonts w:ascii="Times New Roman" w:hAnsi="Times New Roman"/>
        </w:rPr>
        <w:t>Instructor:  Kamden K. Strunk, M.S.</w:t>
      </w:r>
      <w:r w:rsidRPr="002534A0">
        <w:rPr>
          <w:rFonts w:ascii="Times New Roman" w:hAnsi="Times New Roman"/>
        </w:rPr>
        <w:tab/>
      </w:r>
      <w:r w:rsidRPr="002534A0">
        <w:rPr>
          <w:rFonts w:ascii="Times New Roman" w:hAnsi="Times New Roman"/>
        </w:rPr>
        <w:tab/>
      </w:r>
      <w:r w:rsidRPr="002534A0">
        <w:rPr>
          <w:rFonts w:ascii="Times New Roman" w:hAnsi="Times New Roman"/>
        </w:rPr>
        <w:tab/>
      </w:r>
      <w:r w:rsidR="003A15AC" w:rsidRPr="002534A0">
        <w:rPr>
          <w:rFonts w:ascii="Times New Roman" w:hAnsi="Times New Roman"/>
        </w:rPr>
        <w:tab/>
      </w:r>
      <w:r w:rsidRPr="002534A0">
        <w:rPr>
          <w:rFonts w:ascii="Times New Roman" w:hAnsi="Times New Roman"/>
        </w:rPr>
        <w:t>Phone: (918) 521-2422</w:t>
      </w:r>
    </w:p>
    <w:p w:rsidR="003A534B" w:rsidRPr="002534A0" w:rsidRDefault="003A534B" w:rsidP="003A534B">
      <w:pPr>
        <w:rPr>
          <w:rFonts w:ascii="Times New Roman" w:hAnsi="Times New Roman"/>
        </w:rPr>
      </w:pPr>
    </w:p>
    <w:p w:rsidR="003A15AC" w:rsidRPr="002534A0" w:rsidRDefault="003A534B" w:rsidP="003A15AC">
      <w:pPr>
        <w:rPr>
          <w:rFonts w:ascii="Times New Roman" w:hAnsi="Times New Roman"/>
        </w:rPr>
      </w:pPr>
      <w:r w:rsidRPr="002534A0">
        <w:rPr>
          <w:rFonts w:ascii="Times New Roman" w:hAnsi="Times New Roman"/>
        </w:rPr>
        <w:t xml:space="preserve">Class hours: </w:t>
      </w:r>
      <w:r w:rsidR="00FA6096">
        <w:rPr>
          <w:rFonts w:ascii="Times New Roman" w:hAnsi="Times New Roman"/>
        </w:rPr>
        <w:t>Friday</w:t>
      </w:r>
      <w:r w:rsidRPr="002534A0">
        <w:rPr>
          <w:rFonts w:ascii="Times New Roman" w:hAnsi="Times New Roman"/>
        </w:rPr>
        <w:t xml:space="preserve">, </w:t>
      </w:r>
      <w:r w:rsidR="003A15AC" w:rsidRPr="002534A0">
        <w:rPr>
          <w:rFonts w:ascii="Times New Roman" w:hAnsi="Times New Roman"/>
        </w:rPr>
        <w:t>9:00 A</w:t>
      </w:r>
      <w:r w:rsidRPr="002534A0">
        <w:rPr>
          <w:rFonts w:ascii="Times New Roman" w:hAnsi="Times New Roman"/>
        </w:rPr>
        <w:t xml:space="preserve">M to </w:t>
      </w:r>
      <w:r w:rsidR="003A15AC" w:rsidRPr="002534A0">
        <w:rPr>
          <w:rFonts w:ascii="Times New Roman" w:hAnsi="Times New Roman"/>
        </w:rPr>
        <w:t>1</w:t>
      </w:r>
      <w:r w:rsidR="00383899">
        <w:rPr>
          <w:rFonts w:ascii="Times New Roman" w:hAnsi="Times New Roman"/>
        </w:rPr>
        <w:t>2:30 P</w:t>
      </w:r>
      <w:r w:rsidRPr="002534A0">
        <w:rPr>
          <w:rFonts w:ascii="Times New Roman" w:hAnsi="Times New Roman"/>
        </w:rPr>
        <w:t>M</w:t>
      </w:r>
      <w:r w:rsidRPr="002534A0">
        <w:rPr>
          <w:rFonts w:ascii="Times New Roman" w:hAnsi="Times New Roman"/>
        </w:rPr>
        <w:tab/>
      </w:r>
      <w:r w:rsidRPr="002534A0">
        <w:rPr>
          <w:rFonts w:ascii="Times New Roman" w:hAnsi="Times New Roman"/>
        </w:rPr>
        <w:tab/>
      </w:r>
      <w:r w:rsidR="00F977BD">
        <w:rPr>
          <w:rFonts w:ascii="Times New Roman" w:hAnsi="Times New Roman"/>
        </w:rPr>
        <w:tab/>
      </w:r>
      <w:r w:rsidRPr="002534A0">
        <w:rPr>
          <w:rFonts w:ascii="Times New Roman" w:hAnsi="Times New Roman"/>
        </w:rPr>
        <w:t xml:space="preserve">Email:  </w:t>
      </w:r>
      <w:r w:rsidR="00F977BD">
        <w:rPr>
          <w:rFonts w:ascii="Times New Roman" w:hAnsi="Times New Roman"/>
        </w:rPr>
        <w:t>kstrunk@itt-tech.edu</w:t>
      </w:r>
      <w:r w:rsidRPr="002534A0">
        <w:rPr>
          <w:rFonts w:ascii="Times New Roman" w:hAnsi="Times New Roman"/>
        </w:rPr>
        <w:t xml:space="preserve"> </w:t>
      </w:r>
    </w:p>
    <w:p w:rsidR="002F50CC" w:rsidRPr="002534A0" w:rsidRDefault="002F50CC" w:rsidP="003A15AC">
      <w:pPr>
        <w:rPr>
          <w:rFonts w:ascii="Times New Roman" w:hAnsi="Times New Roman"/>
        </w:rPr>
      </w:pPr>
    </w:p>
    <w:p w:rsidR="002F50CC" w:rsidRPr="002534A0" w:rsidRDefault="002F50CC" w:rsidP="002F50CC">
      <w:pPr>
        <w:rPr>
          <w:rFonts w:ascii="Times New Roman" w:hAnsi="Times New Roman"/>
        </w:rPr>
      </w:pPr>
      <w:r w:rsidRPr="002534A0">
        <w:rPr>
          <w:rFonts w:ascii="Times New Roman" w:hAnsi="Times New Roman"/>
          <w:b/>
        </w:rPr>
        <w:t>COURSE DESCRIPTION:</w:t>
      </w:r>
    </w:p>
    <w:p w:rsidR="002F50CC" w:rsidRPr="002534A0" w:rsidRDefault="002F50CC" w:rsidP="002F50CC">
      <w:pPr>
        <w:rPr>
          <w:rFonts w:ascii="Times New Roman" w:hAnsi="Times New Roman"/>
        </w:rPr>
      </w:pPr>
    </w:p>
    <w:p w:rsidR="002F50CC" w:rsidRPr="002534A0" w:rsidRDefault="003A15AC" w:rsidP="003A1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This course introduces psychological theories from </w:t>
      </w:r>
      <w:proofErr w:type="spellStart"/>
      <w:r w:rsidRPr="002534A0">
        <w:rPr>
          <w:rFonts w:ascii="Times New Roman" w:hAnsi="Times New Roman" w:cs="Helvetica"/>
          <w:szCs w:val="22"/>
        </w:rPr>
        <w:t>behavioristic</w:t>
      </w:r>
      <w:proofErr w:type="spellEnd"/>
      <w:r w:rsidRPr="002534A0">
        <w:rPr>
          <w:rFonts w:ascii="Times New Roman" w:hAnsi="Times New Roman" w:cs="Helvetica"/>
          <w:szCs w:val="22"/>
        </w:rPr>
        <w:t>, humanistic and biological viewpoints.  Primary focus is on exploring how selected principles of psychology apply to students’ personal lives and social behavior.  Students apply the skills of critical thinking, observation, and information gathering and analysis as they practice social science and scientific methodology.</w:t>
      </w:r>
    </w:p>
    <w:p w:rsidR="003A15AC" w:rsidRPr="002534A0" w:rsidRDefault="003A15AC" w:rsidP="002F50CC">
      <w:pPr>
        <w:rPr>
          <w:rFonts w:ascii="Times New Roman" w:hAnsi="Times New Roman"/>
          <w:b/>
        </w:rPr>
      </w:pPr>
    </w:p>
    <w:p w:rsidR="002F50CC" w:rsidRPr="002534A0" w:rsidRDefault="002F50CC" w:rsidP="002F50CC">
      <w:pPr>
        <w:rPr>
          <w:rFonts w:ascii="Times New Roman" w:hAnsi="Times New Roman"/>
        </w:rPr>
      </w:pPr>
      <w:r w:rsidRPr="002534A0">
        <w:rPr>
          <w:rFonts w:ascii="Times New Roman" w:hAnsi="Times New Roman"/>
          <w:b/>
        </w:rPr>
        <w:t>MAJOR INSTRUCTIONAL AREAS:</w:t>
      </w:r>
    </w:p>
    <w:p w:rsidR="002F50CC" w:rsidRPr="002534A0" w:rsidRDefault="002F50CC" w:rsidP="002F50CC">
      <w:pPr>
        <w:rPr>
          <w:rFonts w:ascii="Times New Roman" w:hAnsi="Times New Roman"/>
        </w:rPr>
      </w:pPr>
    </w:p>
    <w:p w:rsidR="003A15AC" w:rsidRPr="002534A0" w:rsidRDefault="003A15AC" w:rsidP="00464F77">
      <w:pPr>
        <w:pStyle w:val="ListParagraph"/>
        <w:widowControl w:val="0"/>
        <w:numPr>
          <w:ilvl w:val="0"/>
          <w:numId w:val="19"/>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New Roman" w:hAnsi="Times New Roman" w:cs="Helvetica"/>
        </w:rPr>
      </w:pPr>
      <w:r w:rsidRPr="002534A0">
        <w:rPr>
          <w:rFonts w:ascii="Times New Roman" w:hAnsi="Times New Roman" w:cs="Helvetica"/>
          <w:szCs w:val="22"/>
        </w:rPr>
        <w:t>Social science and scientific methodology</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19"/>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New Roman" w:hAnsi="Times New Roman" w:cs="Helvetica"/>
        </w:rPr>
      </w:pPr>
      <w:r w:rsidRPr="002534A0">
        <w:rPr>
          <w:rFonts w:ascii="Times New Roman" w:hAnsi="Times New Roman" w:cs="Helvetica"/>
          <w:szCs w:val="22"/>
        </w:rPr>
        <w:t>Perception and cognition</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19"/>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New Roman" w:hAnsi="Times New Roman" w:cs="Helvetica"/>
        </w:rPr>
      </w:pPr>
      <w:r w:rsidRPr="002534A0">
        <w:rPr>
          <w:rFonts w:ascii="Times New Roman" w:hAnsi="Times New Roman" w:cs="Helvetica"/>
          <w:szCs w:val="22"/>
        </w:rPr>
        <w:t>Lifespan human development</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19"/>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New Roman" w:hAnsi="Times New Roman" w:cs="Helvetica"/>
        </w:rPr>
      </w:pPr>
      <w:r w:rsidRPr="002534A0">
        <w:rPr>
          <w:rFonts w:ascii="Times New Roman" w:hAnsi="Times New Roman" w:cs="Helvetica"/>
          <w:szCs w:val="22"/>
        </w:rPr>
        <w:t>Theories of personality</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19"/>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New Roman" w:hAnsi="Times New Roman" w:cs="Helvetica"/>
        </w:rPr>
      </w:pPr>
      <w:r w:rsidRPr="002534A0">
        <w:rPr>
          <w:rFonts w:ascii="Times New Roman" w:hAnsi="Times New Roman" w:cs="Helvetica"/>
          <w:szCs w:val="22"/>
        </w:rPr>
        <w:t>Motivational theories and success strategies</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19"/>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imes New Roman" w:hAnsi="Times New Roman" w:cs="Helvetica"/>
        </w:rPr>
      </w:pPr>
      <w:r w:rsidRPr="002534A0">
        <w:rPr>
          <w:rFonts w:ascii="Times New Roman" w:hAnsi="Times New Roman" w:cs="Helvetica"/>
          <w:szCs w:val="22"/>
        </w:rPr>
        <w:t>Learning theory and behavior modification</w:t>
      </w:r>
      <w:r w:rsidRPr="002534A0">
        <w:rPr>
          <w:rFonts w:ascii="Times New Roman" w:hAnsi="Times New Roman" w:cs="Helvetica"/>
        </w:rPr>
        <w:t xml:space="preserve"> </w:t>
      </w:r>
    </w:p>
    <w:p w:rsidR="003A15AC" w:rsidRPr="002534A0" w:rsidRDefault="003A15AC" w:rsidP="00464F77">
      <w:pPr>
        <w:pStyle w:val="ListParagraph"/>
        <w:numPr>
          <w:ilvl w:val="0"/>
          <w:numId w:val="19"/>
        </w:numPr>
        <w:tabs>
          <w:tab w:val="left" w:pos="810"/>
        </w:tabs>
        <w:ind w:left="810"/>
        <w:rPr>
          <w:rFonts w:ascii="Times New Roman" w:hAnsi="Times New Roman"/>
        </w:rPr>
      </w:pPr>
      <w:r w:rsidRPr="002534A0">
        <w:rPr>
          <w:rFonts w:ascii="Times New Roman" w:hAnsi="Times New Roman" w:cs="Helvetica"/>
          <w:szCs w:val="22"/>
        </w:rPr>
        <w:t>Abnormal behavior, evaluation, and treatment</w:t>
      </w:r>
    </w:p>
    <w:p w:rsidR="002F50CC" w:rsidRPr="002534A0" w:rsidRDefault="002F50CC" w:rsidP="003A15AC">
      <w:pPr>
        <w:pStyle w:val="ListParagraph"/>
        <w:rPr>
          <w:rFonts w:ascii="Times New Roman" w:hAnsi="Times New Roman"/>
        </w:rPr>
      </w:pPr>
    </w:p>
    <w:p w:rsidR="002F50CC" w:rsidRPr="002534A0" w:rsidRDefault="002F50CC" w:rsidP="002F50CC">
      <w:pPr>
        <w:rPr>
          <w:rFonts w:ascii="Times New Roman" w:hAnsi="Times New Roman"/>
          <w:b/>
        </w:rPr>
      </w:pPr>
      <w:r w:rsidRPr="002534A0">
        <w:rPr>
          <w:rFonts w:ascii="Times New Roman" w:hAnsi="Times New Roman"/>
          <w:b/>
        </w:rPr>
        <w:t>COURSE OBJECTIVES:</w:t>
      </w:r>
    </w:p>
    <w:p w:rsidR="002F50CC" w:rsidRPr="002534A0" w:rsidRDefault="002F50CC" w:rsidP="002F50CC">
      <w:pPr>
        <w:rPr>
          <w:rFonts w:ascii="Times New Roman" w:hAnsi="Times New Roman"/>
          <w:b/>
        </w:rPr>
      </w:pP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Define selected terms in the field of psychology. </w:t>
      </w: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Summarize both the historical and current topics in the field of psychology.</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Examine the principles that apply to scientific research in psychology. </w:t>
      </w: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Describe the biological basis of neuropsychology.</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Illustrate how sensation and perception affect human experiences.</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Demonstrate the various theories of learning and memory.</w:t>
      </w:r>
      <w:r w:rsidRPr="002534A0">
        <w:rPr>
          <w:rFonts w:ascii="Times New Roman" w:hAnsi="Times New Roman" w:cs="Helvetica"/>
        </w:rPr>
        <w:t xml:space="preserve"> </w:t>
      </w:r>
    </w:p>
    <w:p w:rsidR="003A15AC" w:rsidRPr="002534A0" w:rsidRDefault="003A15AC" w:rsidP="00464F77">
      <w:pPr>
        <w:pStyle w:val="ListParagraph"/>
        <w:numPr>
          <w:ilvl w:val="0"/>
          <w:numId w:val="28"/>
        </w:numPr>
        <w:tabs>
          <w:tab w:val="left" w:pos="540"/>
          <w:tab w:val="left" w:pos="900"/>
        </w:tabs>
        <w:rPr>
          <w:rFonts w:ascii="Times New Roman" w:hAnsi="Times New Roman"/>
        </w:rPr>
      </w:pPr>
      <w:r w:rsidRPr="002534A0">
        <w:rPr>
          <w:rFonts w:ascii="Times New Roman" w:hAnsi="Times New Roman" w:cs="Helvetica"/>
          <w:szCs w:val="22"/>
        </w:rPr>
        <w:t>Describe the relationship between cognition and mental abilities.</w:t>
      </w:r>
    </w:p>
    <w:p w:rsidR="003A15AC" w:rsidRPr="002534A0" w:rsidRDefault="003A15AC" w:rsidP="00464F77">
      <w:pPr>
        <w:pStyle w:val="ListParagraph"/>
        <w:widowControl w:val="0"/>
        <w:numPr>
          <w:ilvl w:val="0"/>
          <w:numId w:val="28"/>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Analyze the effects of motivation and emotion on perception, cognition, and behavior.</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Compare and contrast human development characteristics that occur across different stages of the human lifespan. </w:t>
      </w:r>
    </w:p>
    <w:p w:rsidR="003A15A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Compare and contrast the selected four theories of personality (psychodynamic, humanistic, trait, and cognitive-social).</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Analyze the causes of stress in order to recommend the cognitive strategies that can be used to deal with stress and promote health.</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Categorize the major psychological disorders giving the biological, psychological and social factors of each.</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Examine the various methodologies used to treat psychological disorders.</w:t>
      </w:r>
      <w:r w:rsidRPr="002534A0">
        <w:rPr>
          <w:rFonts w:ascii="Times New Roman" w:hAnsi="Times New Roman" w:cs="Helvetica"/>
        </w:rPr>
        <w:t xml:space="preserve"> </w:t>
      </w:r>
    </w:p>
    <w:p w:rsidR="003A15A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Analyze the common errors humans commit when they make attributions about the causes of their own and others’ actions. </w:t>
      </w:r>
    </w:p>
    <w:p w:rsidR="003A15A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Apply selected principles of psychology to students’ personal lives and social behavior.</w:t>
      </w:r>
      <w:r w:rsidRPr="002534A0">
        <w:rPr>
          <w:rFonts w:ascii="Times New Roman" w:hAnsi="Times New Roman" w:cs="Helvetica"/>
        </w:rPr>
        <w:t xml:space="preserve"> </w:t>
      </w:r>
    </w:p>
    <w:p w:rsidR="002F50CC" w:rsidRPr="002534A0" w:rsidRDefault="003A15AC" w:rsidP="00464F77">
      <w:pPr>
        <w:pStyle w:val="ListParagraph"/>
        <w:widowControl w:val="0"/>
        <w:numPr>
          <w:ilvl w:val="0"/>
          <w:numId w:val="28"/>
        </w:numPr>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Using the ITT Tech Virtual Library research selected topics in psychology distinguishing between scientific evidence and opinion. </w:t>
      </w:r>
    </w:p>
    <w:p w:rsidR="002F50CC" w:rsidRPr="002534A0" w:rsidRDefault="002F50CC" w:rsidP="002F50CC">
      <w:pPr>
        <w:rPr>
          <w:rFonts w:ascii="Times New Roman" w:hAnsi="Times New Roman"/>
        </w:rPr>
      </w:pPr>
    </w:p>
    <w:p w:rsidR="002F50CC" w:rsidRPr="002534A0" w:rsidRDefault="002F50CC" w:rsidP="002F50CC">
      <w:pPr>
        <w:rPr>
          <w:rFonts w:ascii="Times New Roman" w:hAnsi="Times New Roman"/>
        </w:rPr>
      </w:pPr>
      <w:r w:rsidRPr="002534A0">
        <w:rPr>
          <w:rFonts w:ascii="Times New Roman" w:hAnsi="Times New Roman"/>
        </w:rPr>
        <w:t>Related SCANS Objectives:</w:t>
      </w:r>
    </w:p>
    <w:p w:rsidR="004326C2" w:rsidRPr="002534A0" w:rsidRDefault="004326C2" w:rsidP="002F50CC">
      <w:pPr>
        <w:rPr>
          <w:rFonts w:ascii="Times New Roman" w:hAnsi="Times New Roman"/>
        </w:rPr>
      </w:pPr>
    </w:p>
    <w:p w:rsidR="004326C2" w:rsidRPr="002534A0" w:rsidRDefault="004326C2"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SCANS is an acronym for Secretary’s Commission on Achieving Necessary Skills. The committee, created by the National Secretary of Labor in the early 1990s, created a list of skills and competencies that the committee believes are necessary for employees to function in a high-tech job market.</w:t>
      </w:r>
      <w:r w:rsidRPr="002534A0">
        <w:rPr>
          <w:rFonts w:ascii="Times New Roman" w:hAnsi="Times New Roman" w:cs="Helvetica"/>
        </w:rPr>
        <w:t xml:space="preserve"> </w:t>
      </w:r>
    </w:p>
    <w:p w:rsidR="002F50CC" w:rsidRPr="002534A0" w:rsidRDefault="002F50CC" w:rsidP="004326C2">
      <w:pPr>
        <w:rPr>
          <w:rFonts w:ascii="Times New Roman" w:hAnsi="Times New Roman"/>
          <w:b/>
        </w:rPr>
      </w:pP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Compare and contrast theories or alternatives to arrive at the best solution.</w:t>
      </w:r>
      <w:r w:rsidRPr="002534A0">
        <w:rPr>
          <w:rFonts w:ascii="Times New Roman" w:hAnsi="Times New Roman" w:cs="Helvetica"/>
        </w:rPr>
        <w:t xml:space="preserve">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Apply theories to decision-making and personal choices.</w:t>
      </w:r>
      <w:r w:rsidRPr="002534A0">
        <w:rPr>
          <w:rFonts w:ascii="Times New Roman" w:hAnsi="Times New Roman" w:cs="Helvetica"/>
        </w:rPr>
        <w:t xml:space="preserve">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 xml:space="preserve">Demonstrate the ability to use authentic resources, including the Internet and knowledge libraries.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Select and analyze information and communicate results to others by using oral, written, graphic, or other appropriate methods.</w:t>
      </w:r>
      <w:r w:rsidRPr="002534A0">
        <w:rPr>
          <w:rFonts w:ascii="Times New Roman" w:hAnsi="Times New Roman" w:cs="Helvetica"/>
        </w:rPr>
        <w:t xml:space="preserve">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Evaluate alternatives and choose the best for a situation.</w:t>
      </w:r>
      <w:r w:rsidRPr="002534A0">
        <w:rPr>
          <w:rFonts w:ascii="Times New Roman" w:hAnsi="Times New Roman" w:cs="Helvetica"/>
        </w:rPr>
        <w:t xml:space="preserve"> </w:t>
      </w:r>
    </w:p>
    <w:p w:rsidR="004326C2" w:rsidRPr="002534A0" w:rsidRDefault="004326C2" w:rsidP="00464F77">
      <w:pPr>
        <w:pStyle w:val="ListParagraph"/>
        <w:numPr>
          <w:ilvl w:val="0"/>
          <w:numId w:val="27"/>
        </w:numPr>
        <w:ind w:left="630" w:hanging="270"/>
        <w:rPr>
          <w:rFonts w:ascii="Times New Roman" w:hAnsi="Times New Roman"/>
        </w:rPr>
      </w:pPr>
      <w:r w:rsidRPr="002534A0">
        <w:rPr>
          <w:rFonts w:ascii="Times New Roman" w:hAnsi="Times New Roman" w:cs="Helvetica"/>
          <w:szCs w:val="22"/>
        </w:rPr>
        <w:t xml:space="preserve">Use a systematic problem-solving process to analyze and solve a problem.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Formulate and adapt learning tools and techniques to develop new and successful processes.</w:t>
      </w:r>
      <w:r w:rsidRPr="002534A0">
        <w:rPr>
          <w:rFonts w:ascii="Times New Roman" w:hAnsi="Times New Roman" w:cs="Helvetica"/>
        </w:rPr>
        <w:t xml:space="preserve">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Participate in group activities</w:t>
      </w:r>
      <w:r w:rsidRPr="002534A0">
        <w:rPr>
          <w:rFonts w:ascii="Times New Roman" w:hAnsi="Times New Roman" w:cs="Helvetica"/>
        </w:rPr>
        <w:t xml:space="preserve"> </w:t>
      </w:r>
    </w:p>
    <w:p w:rsidR="004326C2" w:rsidRPr="002534A0" w:rsidRDefault="004326C2" w:rsidP="00464F77">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Helvetica"/>
        </w:rPr>
      </w:pPr>
      <w:r w:rsidRPr="002534A0">
        <w:rPr>
          <w:rFonts w:ascii="Times New Roman" w:hAnsi="Times New Roman" w:cs="Helvetica"/>
          <w:szCs w:val="22"/>
        </w:rPr>
        <w:t>Recognize behaviors that result in success in learning and collaborating with others.</w:t>
      </w:r>
      <w:r w:rsidRPr="002534A0">
        <w:rPr>
          <w:rFonts w:ascii="Times New Roman" w:hAnsi="Times New Roman" w:cs="Helvetica"/>
        </w:rPr>
        <w:t xml:space="preserve"> </w:t>
      </w:r>
    </w:p>
    <w:p w:rsidR="002F50CC" w:rsidRPr="002534A0" w:rsidRDefault="004326C2" w:rsidP="00464F77">
      <w:pPr>
        <w:pStyle w:val="ListParagraph"/>
        <w:numPr>
          <w:ilvl w:val="0"/>
          <w:numId w:val="27"/>
        </w:numPr>
        <w:ind w:left="630" w:hanging="270"/>
        <w:rPr>
          <w:rFonts w:ascii="Times New Roman" w:hAnsi="Times New Roman"/>
        </w:rPr>
      </w:pPr>
      <w:r w:rsidRPr="002534A0">
        <w:rPr>
          <w:rFonts w:ascii="Times New Roman" w:hAnsi="Times New Roman" w:cs="Helvetica"/>
          <w:szCs w:val="22"/>
        </w:rPr>
        <w:t>Examine personal systems and make necessary adaptations for increased success.</w:t>
      </w:r>
    </w:p>
    <w:p w:rsidR="002F50CC" w:rsidRPr="002534A0" w:rsidRDefault="002F50CC" w:rsidP="002F50CC">
      <w:pPr>
        <w:rPr>
          <w:rFonts w:ascii="Times New Roman" w:hAnsi="Times New Roman"/>
        </w:rPr>
      </w:pPr>
    </w:p>
    <w:p w:rsidR="002F50CC" w:rsidRPr="002534A0" w:rsidRDefault="002F50CC" w:rsidP="002F50CC">
      <w:pPr>
        <w:rPr>
          <w:rFonts w:ascii="Times New Roman" w:hAnsi="Times New Roman"/>
        </w:rPr>
      </w:pPr>
      <w:r w:rsidRPr="002534A0">
        <w:rPr>
          <w:rFonts w:ascii="Times New Roman" w:hAnsi="Times New Roman"/>
          <w:b/>
        </w:rPr>
        <w:t>TEACHING STRATEGIES:</w:t>
      </w:r>
    </w:p>
    <w:p w:rsidR="002F50CC" w:rsidRPr="002534A0" w:rsidRDefault="002F50CC" w:rsidP="002F50CC">
      <w:pPr>
        <w:rPr>
          <w:rFonts w:ascii="Times New Roman" w:hAnsi="Times New Roman"/>
        </w:rPr>
      </w:pPr>
    </w:p>
    <w:p w:rsidR="004326C2" w:rsidRPr="002534A0" w:rsidRDefault="004326C2"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rPr>
        <w:t xml:space="preserve">Psychology is a broad field ranging from research methods to theories of learning, to psychological disorders, to how groups influence the behavior of individuals. In this course you will be given the opportunity to learn what scientists have uncovered about these topics and many others and how this information applies to you and your own life. </w:t>
      </w:r>
    </w:p>
    <w:p w:rsidR="004326C2" w:rsidRPr="002534A0" w:rsidRDefault="004326C2"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4326C2" w:rsidRPr="002534A0" w:rsidRDefault="004326C2"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rPr>
        <w:t xml:space="preserve">You will be evaluated through exams and assignments that will assess your understanding of the application of the various psychological perspectives studied in this class. Additionally, you will be randomly assigned to study cohorts (groups). These cohorts will research an assigned topic to be presented to the class (the course project) as per the course syllabus. </w:t>
      </w:r>
    </w:p>
    <w:p w:rsidR="004326C2" w:rsidRPr="002534A0" w:rsidRDefault="004326C2"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4326C2" w:rsidRPr="002534A0" w:rsidRDefault="004326C2"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rPr>
        <w:t xml:space="preserve">This course is designed to promote critical thinking through small group discussions, assignments, and class discussions. You are expected to complete your own work on all assignments. Presenting work that is not your own without proper citation is plagiarism. All citations must follow the APA formatting style. </w:t>
      </w:r>
    </w:p>
    <w:p w:rsidR="0072299E" w:rsidRPr="002534A0" w:rsidRDefault="0072299E" w:rsidP="004326C2">
      <w:pPr>
        <w:rPr>
          <w:rFonts w:ascii="Times New Roman" w:hAnsi="Times New Roman"/>
        </w:rPr>
      </w:pPr>
    </w:p>
    <w:p w:rsidR="0072299E" w:rsidRPr="002534A0" w:rsidRDefault="0072299E" w:rsidP="002F50CC">
      <w:pPr>
        <w:rPr>
          <w:rFonts w:ascii="Times New Roman" w:hAnsi="Times New Roman"/>
          <w:b/>
        </w:rPr>
      </w:pPr>
      <w:r w:rsidRPr="002534A0">
        <w:rPr>
          <w:rFonts w:ascii="Times New Roman" w:hAnsi="Times New Roman"/>
          <w:b/>
        </w:rPr>
        <w:t>COURSE RESOURCES:</w:t>
      </w:r>
    </w:p>
    <w:p w:rsidR="0072299E" w:rsidRPr="002534A0" w:rsidRDefault="0072299E" w:rsidP="002F50CC">
      <w:pPr>
        <w:rPr>
          <w:rFonts w:ascii="Times New Roman" w:hAnsi="Times New Roman"/>
          <w:b/>
        </w:rPr>
      </w:pPr>
    </w:p>
    <w:p w:rsidR="0072299E" w:rsidRPr="002534A0" w:rsidRDefault="0072299E" w:rsidP="002F50CC">
      <w:pPr>
        <w:rPr>
          <w:rFonts w:ascii="Times New Roman" w:hAnsi="Times New Roman"/>
        </w:rPr>
      </w:pPr>
      <w:r w:rsidRPr="002534A0">
        <w:rPr>
          <w:rFonts w:ascii="Times New Roman" w:hAnsi="Times New Roman"/>
        </w:rPr>
        <w:t>Student Textbook Package:</w:t>
      </w:r>
    </w:p>
    <w:p w:rsidR="0072299E" w:rsidRPr="002534A0" w:rsidRDefault="0072299E" w:rsidP="002F50CC">
      <w:pPr>
        <w:rPr>
          <w:rFonts w:ascii="Times New Roman" w:hAnsi="Times New Roman"/>
        </w:rPr>
      </w:pPr>
    </w:p>
    <w:p w:rsidR="004326C2" w:rsidRPr="00FA6096" w:rsidRDefault="00FA6096" w:rsidP="00432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ascii="Times New Roman" w:hAnsi="Times New Roman" w:cs="Helvetica"/>
        </w:rPr>
      </w:pPr>
      <w:r>
        <w:rPr>
          <w:rFonts w:ascii="Times New Roman" w:hAnsi="Times New Roman" w:cs="Helvetica"/>
          <w:szCs w:val="22"/>
        </w:rPr>
        <w:t xml:space="preserve">Carpenter, S., &amp; Huffman, K. (2010). </w:t>
      </w:r>
      <w:r>
        <w:rPr>
          <w:rFonts w:ascii="Times New Roman" w:hAnsi="Times New Roman" w:cs="Helvetica"/>
          <w:i/>
          <w:szCs w:val="22"/>
        </w:rPr>
        <w:t>Visualizing Psychology</w:t>
      </w:r>
      <w:r>
        <w:rPr>
          <w:rFonts w:ascii="Times New Roman" w:hAnsi="Times New Roman" w:cs="Helvetica"/>
          <w:szCs w:val="22"/>
        </w:rPr>
        <w:t xml:space="preserve"> (2</w:t>
      </w:r>
      <w:r w:rsidRPr="00FA6096">
        <w:rPr>
          <w:rFonts w:ascii="Times New Roman" w:hAnsi="Times New Roman" w:cs="Helvetica"/>
          <w:szCs w:val="22"/>
          <w:vertAlign w:val="superscript"/>
        </w:rPr>
        <w:t>nd</w:t>
      </w:r>
      <w:r>
        <w:rPr>
          <w:rFonts w:ascii="Times New Roman" w:hAnsi="Times New Roman" w:cs="Helvetica"/>
          <w:szCs w:val="22"/>
        </w:rPr>
        <w:t xml:space="preserve"> ed.). Hoboken, NJ: Wiley.</w:t>
      </w:r>
    </w:p>
    <w:p w:rsidR="0072299E" w:rsidRPr="002534A0" w:rsidRDefault="0072299E" w:rsidP="004326C2">
      <w:pPr>
        <w:rPr>
          <w:rFonts w:ascii="Times New Roman" w:hAnsi="Times New Roman"/>
        </w:rPr>
      </w:pPr>
    </w:p>
    <w:p w:rsidR="0072299E" w:rsidRPr="002534A0" w:rsidRDefault="0072299E" w:rsidP="002F50CC">
      <w:pPr>
        <w:rPr>
          <w:rFonts w:ascii="Times New Roman" w:hAnsi="Times New Roman"/>
        </w:rPr>
      </w:pPr>
      <w:r w:rsidRPr="002534A0">
        <w:rPr>
          <w:rFonts w:ascii="Times New Roman" w:hAnsi="Times New Roman"/>
        </w:rPr>
        <w:t>References and Resources:</w:t>
      </w:r>
    </w:p>
    <w:p w:rsidR="0072299E" w:rsidRPr="002534A0" w:rsidRDefault="0072299E" w:rsidP="002F50CC">
      <w:pPr>
        <w:rPr>
          <w:rFonts w:ascii="Times New Roman" w:hAnsi="Times New Roman"/>
        </w:rPr>
      </w:pPr>
    </w:p>
    <w:p w:rsidR="0072299E" w:rsidRPr="002534A0" w:rsidRDefault="0072299E" w:rsidP="002F50CC">
      <w:pPr>
        <w:rPr>
          <w:rFonts w:ascii="Times New Roman" w:hAnsi="Times New Roman"/>
        </w:rPr>
      </w:pPr>
      <w:r w:rsidRPr="002534A0">
        <w:rPr>
          <w:rFonts w:ascii="Times New Roman" w:hAnsi="Times New Roman"/>
        </w:rPr>
        <w:tab/>
        <w:t>ITT Tech Virtual Library:</w:t>
      </w:r>
    </w:p>
    <w:p w:rsidR="0072299E" w:rsidRPr="002534A0" w:rsidRDefault="0072299E" w:rsidP="0072299E">
      <w:pPr>
        <w:ind w:left="720" w:hanging="720"/>
        <w:rPr>
          <w:rFonts w:ascii="Times New Roman" w:hAnsi="Times New Roman"/>
        </w:rPr>
      </w:pPr>
      <w:r w:rsidRPr="002534A0">
        <w:rPr>
          <w:rFonts w:ascii="Times New Roman" w:hAnsi="Times New Roman"/>
        </w:rPr>
        <w:tab/>
        <w:t>Login to the ITT Tech Virtual Library (</w:t>
      </w:r>
      <w:hyperlink r:id="rId5" w:history="1">
        <w:r w:rsidRPr="002534A0">
          <w:rPr>
            <w:rStyle w:val="Hyperlink"/>
            <w:rFonts w:ascii="Times New Roman" w:hAnsi="Times New Roman"/>
          </w:rPr>
          <w:t>http://www.library.itt-tech.edu/</w:t>
        </w:r>
      </w:hyperlink>
      <w:r w:rsidRPr="002534A0">
        <w:rPr>
          <w:rFonts w:ascii="Times New Roman" w:hAnsi="Times New Roman"/>
        </w:rPr>
        <w:t>) to access online books, journals, and other reference resources selected to support ITT Tech curricula.</w:t>
      </w:r>
    </w:p>
    <w:p w:rsidR="0072299E" w:rsidRPr="002534A0" w:rsidRDefault="0072299E" w:rsidP="0072299E">
      <w:pPr>
        <w:ind w:left="720" w:hanging="720"/>
        <w:rPr>
          <w:rFonts w:ascii="Times New Roman" w:hAnsi="Times New Roman"/>
        </w:rPr>
      </w:pPr>
    </w:p>
    <w:p w:rsidR="003A534B" w:rsidRPr="002534A0" w:rsidRDefault="0086792F" w:rsidP="0086792F">
      <w:pPr>
        <w:rPr>
          <w:rFonts w:ascii="Times New Roman" w:hAnsi="Times New Roman"/>
        </w:rPr>
      </w:pPr>
      <w:r w:rsidRPr="002534A0">
        <w:rPr>
          <w:rFonts w:ascii="Times New Roman" w:hAnsi="Times New Roman"/>
        </w:rPr>
        <w:tab/>
      </w:r>
      <w:r w:rsidRPr="002534A0">
        <w:rPr>
          <w:rFonts w:ascii="Times New Roman" w:hAnsi="Times New Roman"/>
        </w:rPr>
        <w:tab/>
      </w:r>
      <w:r w:rsidR="00A553B9" w:rsidRPr="002534A0">
        <w:rPr>
          <w:rFonts w:ascii="Times New Roman" w:hAnsi="Times New Roman"/>
        </w:rPr>
        <w:t>Books:</w:t>
      </w:r>
    </w:p>
    <w:p w:rsidR="004326C2" w:rsidRPr="002534A0" w:rsidRDefault="004326C2"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Davidson, Janet E. and Robert J. Sternberg. </w:t>
      </w:r>
      <w:proofErr w:type="gramStart"/>
      <w:r w:rsidRPr="002534A0">
        <w:rPr>
          <w:rFonts w:ascii="Times New Roman" w:hAnsi="Times New Roman" w:cs="Helvetica"/>
        </w:rPr>
        <w:t>The Psychology of Problem Solving.</w:t>
      </w:r>
      <w:proofErr w:type="gramEnd"/>
      <w:r w:rsidRPr="002534A0">
        <w:rPr>
          <w:rFonts w:ascii="Times New Roman" w:hAnsi="Times New Roman" w:cs="Helvetica"/>
        </w:rPr>
        <w:t xml:space="preserve"> Cambridge, UK: Cambridge University Press, 2003.</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proofErr w:type="gramStart"/>
      <w:r w:rsidRPr="002534A0">
        <w:rPr>
          <w:rFonts w:ascii="Times New Roman" w:hAnsi="Times New Roman" w:cs="Helvetica"/>
          <w:szCs w:val="22"/>
        </w:rPr>
        <w:t>Bennet</w:t>
      </w:r>
      <w:proofErr w:type="spellEnd"/>
      <w:r w:rsidRPr="002534A0">
        <w:rPr>
          <w:rFonts w:ascii="Times New Roman" w:hAnsi="Times New Roman" w:cs="Helvetica"/>
          <w:szCs w:val="22"/>
        </w:rPr>
        <w:t>, Paul.</w:t>
      </w:r>
      <w:proofErr w:type="gramEnd"/>
      <w:r w:rsidRPr="002534A0">
        <w:rPr>
          <w:rFonts w:ascii="Times New Roman" w:hAnsi="Times New Roman" w:cs="Helvetica"/>
          <w:szCs w:val="22"/>
        </w:rPr>
        <w:t xml:space="preserve"> </w:t>
      </w:r>
      <w:r w:rsidRPr="002534A0">
        <w:rPr>
          <w:rFonts w:ascii="Times New Roman" w:hAnsi="Times New Roman" w:cs="Helvetica"/>
        </w:rPr>
        <w:t xml:space="preserve">Abnormal and Clinical Psychology: An Introductory Textbook. </w:t>
      </w:r>
      <w:r w:rsidRPr="002534A0">
        <w:rPr>
          <w:rFonts w:ascii="Times New Roman" w:hAnsi="Times New Roman" w:cs="Helvetica"/>
          <w:szCs w:val="22"/>
        </w:rPr>
        <w:t>2</w:t>
      </w:r>
      <w:r w:rsidRPr="002534A0">
        <w:rPr>
          <w:rFonts w:ascii="Times New Roman" w:hAnsi="Times New Roman" w:cs="Helvetica"/>
          <w:szCs w:val="14"/>
        </w:rPr>
        <w:t>nd</w:t>
      </w:r>
      <w:r w:rsidRPr="002534A0">
        <w:rPr>
          <w:rFonts w:ascii="Times New Roman" w:hAnsi="Times New Roman" w:cs="Helvetica"/>
          <w:szCs w:val="22"/>
        </w:rPr>
        <w:t xml:space="preserve"> Ed. Maidenhead, Berkshire, UK: Open University Press, 2006.</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Brooke, Roger, ed. </w:t>
      </w:r>
      <w:r w:rsidRPr="002534A0">
        <w:rPr>
          <w:rFonts w:ascii="Times New Roman" w:hAnsi="Times New Roman" w:cs="Helvetica"/>
        </w:rPr>
        <w:t xml:space="preserve">Pathways into the Jungian World: Phenomenology and Analytical Psychology. London: </w:t>
      </w:r>
      <w:proofErr w:type="spellStart"/>
      <w:r w:rsidRPr="002534A0">
        <w:rPr>
          <w:rFonts w:ascii="Times New Roman" w:hAnsi="Times New Roman" w:cs="Helvetica"/>
        </w:rPr>
        <w:t>Routledge</w:t>
      </w:r>
      <w:proofErr w:type="spellEnd"/>
      <w:r w:rsidRPr="002534A0">
        <w:rPr>
          <w:rFonts w:ascii="Times New Roman" w:hAnsi="Times New Roman" w:cs="Helvetica"/>
        </w:rPr>
        <w:t xml:space="preserve">, 1999.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r w:rsidRPr="002534A0">
        <w:rPr>
          <w:rFonts w:ascii="Times New Roman" w:hAnsi="Times New Roman" w:cs="Helvetica"/>
          <w:szCs w:val="22"/>
        </w:rPr>
        <w:t>Coriat</w:t>
      </w:r>
      <w:proofErr w:type="spellEnd"/>
      <w:r w:rsidRPr="002534A0">
        <w:rPr>
          <w:rFonts w:ascii="Times New Roman" w:hAnsi="Times New Roman" w:cs="Helvetica"/>
          <w:szCs w:val="22"/>
        </w:rPr>
        <w:t xml:space="preserve">, </w:t>
      </w:r>
      <w:proofErr w:type="spellStart"/>
      <w:r w:rsidRPr="002534A0">
        <w:rPr>
          <w:rFonts w:ascii="Times New Roman" w:hAnsi="Times New Roman" w:cs="Helvetica"/>
          <w:szCs w:val="22"/>
        </w:rPr>
        <w:t>Isador</w:t>
      </w:r>
      <w:proofErr w:type="spellEnd"/>
      <w:r w:rsidRPr="002534A0">
        <w:rPr>
          <w:rFonts w:ascii="Times New Roman" w:hAnsi="Times New Roman" w:cs="Helvetica"/>
          <w:szCs w:val="22"/>
        </w:rPr>
        <w:t xml:space="preserve"> H. </w:t>
      </w:r>
      <w:r w:rsidRPr="002534A0">
        <w:rPr>
          <w:rFonts w:ascii="Times New Roman" w:hAnsi="Times New Roman" w:cs="Helvetica"/>
        </w:rPr>
        <w:t xml:space="preserve">Abnormal Psychology. New York: </w:t>
      </w:r>
      <w:proofErr w:type="spellStart"/>
      <w:r w:rsidRPr="002534A0">
        <w:rPr>
          <w:rFonts w:ascii="Times New Roman" w:hAnsi="Times New Roman" w:cs="Helvetica"/>
        </w:rPr>
        <w:t>Routledge</w:t>
      </w:r>
      <w:proofErr w:type="spellEnd"/>
      <w:r w:rsidRPr="002534A0">
        <w:rPr>
          <w:rFonts w:ascii="Times New Roman" w:hAnsi="Times New Roman" w:cs="Helvetica"/>
        </w:rPr>
        <w:t xml:space="preserve">, 1999.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r w:rsidRPr="002534A0">
        <w:rPr>
          <w:rFonts w:ascii="Times New Roman" w:hAnsi="Times New Roman" w:cs="Helvetica"/>
          <w:szCs w:val="22"/>
        </w:rPr>
        <w:t>Csikszentmihalyi</w:t>
      </w:r>
      <w:proofErr w:type="spellEnd"/>
      <w:r w:rsidRPr="002534A0">
        <w:rPr>
          <w:rFonts w:ascii="Times New Roman" w:hAnsi="Times New Roman" w:cs="Helvetica"/>
          <w:szCs w:val="22"/>
        </w:rPr>
        <w:t xml:space="preserve">, </w:t>
      </w:r>
      <w:proofErr w:type="spellStart"/>
      <w:r w:rsidRPr="002534A0">
        <w:rPr>
          <w:rFonts w:ascii="Times New Roman" w:hAnsi="Times New Roman" w:cs="Helvetica"/>
          <w:szCs w:val="22"/>
        </w:rPr>
        <w:t>Mihaly</w:t>
      </w:r>
      <w:proofErr w:type="spellEnd"/>
      <w:r w:rsidRPr="002534A0">
        <w:rPr>
          <w:rFonts w:ascii="Times New Roman" w:hAnsi="Times New Roman" w:cs="Helvetica"/>
          <w:szCs w:val="22"/>
        </w:rPr>
        <w:t xml:space="preserve"> and Isabella </w:t>
      </w:r>
      <w:proofErr w:type="spellStart"/>
      <w:r w:rsidRPr="002534A0">
        <w:rPr>
          <w:rFonts w:ascii="Times New Roman" w:hAnsi="Times New Roman" w:cs="Helvetica"/>
          <w:szCs w:val="22"/>
        </w:rPr>
        <w:t>Selega</w:t>
      </w:r>
      <w:proofErr w:type="spellEnd"/>
      <w:r w:rsidRPr="002534A0">
        <w:rPr>
          <w:rFonts w:ascii="Times New Roman" w:hAnsi="Times New Roman" w:cs="Helvetica"/>
          <w:szCs w:val="22"/>
        </w:rPr>
        <w:t xml:space="preserve"> </w:t>
      </w:r>
      <w:proofErr w:type="spellStart"/>
      <w:r w:rsidRPr="002534A0">
        <w:rPr>
          <w:rFonts w:ascii="Times New Roman" w:hAnsi="Times New Roman" w:cs="Helvetica"/>
          <w:szCs w:val="22"/>
        </w:rPr>
        <w:t>Csikszentmihalyi</w:t>
      </w:r>
      <w:proofErr w:type="spellEnd"/>
      <w:r w:rsidRPr="002534A0">
        <w:rPr>
          <w:rFonts w:ascii="Times New Roman" w:hAnsi="Times New Roman" w:cs="Helvetica"/>
          <w:szCs w:val="22"/>
        </w:rPr>
        <w:t xml:space="preserve">, </w:t>
      </w:r>
      <w:proofErr w:type="gramStart"/>
      <w:r w:rsidRPr="002534A0">
        <w:rPr>
          <w:rFonts w:ascii="Times New Roman" w:hAnsi="Times New Roman" w:cs="Helvetica"/>
          <w:szCs w:val="22"/>
        </w:rPr>
        <w:t>eds</w:t>
      </w:r>
      <w:proofErr w:type="gramEnd"/>
      <w:r w:rsidRPr="002534A0">
        <w:rPr>
          <w:rFonts w:ascii="Times New Roman" w:hAnsi="Times New Roman" w:cs="Helvetica"/>
          <w:szCs w:val="22"/>
        </w:rPr>
        <w:t xml:space="preserve">. </w:t>
      </w:r>
      <w:r w:rsidRPr="002534A0">
        <w:rPr>
          <w:rFonts w:ascii="Times New Roman" w:hAnsi="Times New Roman" w:cs="Helvetica"/>
        </w:rPr>
        <w:t xml:space="preserve">Life Worth Living: Contributions to Positive Psychology. Oxford, UK: Oxford University Press, 2006.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Ferguson, Jeffrey. </w:t>
      </w:r>
      <w:proofErr w:type="gramStart"/>
      <w:r w:rsidRPr="002534A0">
        <w:rPr>
          <w:rFonts w:ascii="Times New Roman" w:hAnsi="Times New Roman" w:cs="Helvetica"/>
        </w:rPr>
        <w:t>Psychology of Science and the Origins of the Scientific Mind.</w:t>
      </w:r>
      <w:proofErr w:type="gramEnd"/>
      <w:r w:rsidRPr="002534A0">
        <w:rPr>
          <w:rFonts w:ascii="Times New Roman" w:hAnsi="Times New Roman" w:cs="Helvetica"/>
        </w:rPr>
        <w:t xml:space="preserve"> New Haven, CT: Yale University Press, 2006.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r w:rsidRPr="002534A0">
        <w:rPr>
          <w:rFonts w:ascii="Times New Roman" w:hAnsi="Times New Roman" w:cs="Helvetica"/>
          <w:szCs w:val="22"/>
        </w:rPr>
        <w:t>Lewin</w:t>
      </w:r>
      <w:proofErr w:type="spellEnd"/>
      <w:r w:rsidRPr="002534A0">
        <w:rPr>
          <w:rFonts w:ascii="Times New Roman" w:hAnsi="Times New Roman" w:cs="Helvetica"/>
          <w:szCs w:val="22"/>
        </w:rPr>
        <w:t xml:space="preserve">, Cathy and Bridget </w:t>
      </w:r>
      <w:proofErr w:type="spellStart"/>
      <w:r w:rsidRPr="002534A0">
        <w:rPr>
          <w:rFonts w:ascii="Times New Roman" w:hAnsi="Times New Roman" w:cs="Helvetica"/>
          <w:szCs w:val="22"/>
        </w:rPr>
        <w:t>Somekh</w:t>
      </w:r>
      <w:proofErr w:type="spellEnd"/>
      <w:r w:rsidRPr="002534A0">
        <w:rPr>
          <w:rFonts w:ascii="Times New Roman" w:hAnsi="Times New Roman" w:cs="Helvetica"/>
          <w:szCs w:val="22"/>
        </w:rPr>
        <w:t xml:space="preserve">, </w:t>
      </w:r>
      <w:proofErr w:type="gramStart"/>
      <w:r w:rsidRPr="002534A0">
        <w:rPr>
          <w:rFonts w:ascii="Times New Roman" w:hAnsi="Times New Roman" w:cs="Helvetica"/>
          <w:szCs w:val="22"/>
        </w:rPr>
        <w:t>eds</w:t>
      </w:r>
      <w:proofErr w:type="gramEnd"/>
      <w:r w:rsidRPr="002534A0">
        <w:rPr>
          <w:rFonts w:ascii="Times New Roman" w:hAnsi="Times New Roman" w:cs="Helvetica"/>
          <w:szCs w:val="22"/>
        </w:rPr>
        <w:t xml:space="preserve">. </w:t>
      </w:r>
      <w:proofErr w:type="gramStart"/>
      <w:r w:rsidRPr="002534A0">
        <w:rPr>
          <w:rFonts w:ascii="Times New Roman" w:hAnsi="Times New Roman" w:cs="Helvetica"/>
        </w:rPr>
        <w:t>Research Methods in the Social Sciences.</w:t>
      </w:r>
      <w:proofErr w:type="gramEnd"/>
      <w:r w:rsidRPr="002534A0">
        <w:rPr>
          <w:rFonts w:ascii="Times New Roman" w:hAnsi="Times New Roman" w:cs="Helvetica"/>
        </w:rPr>
        <w:t xml:space="preserve"> Thousand Oaks, CA: Sage Publications, 2004.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r w:rsidRPr="002534A0">
        <w:rPr>
          <w:rFonts w:ascii="Times New Roman" w:hAnsi="Times New Roman" w:cs="Helvetica"/>
          <w:szCs w:val="22"/>
        </w:rPr>
        <w:t>Mantovani</w:t>
      </w:r>
      <w:proofErr w:type="spellEnd"/>
      <w:r w:rsidRPr="002534A0">
        <w:rPr>
          <w:rFonts w:ascii="Times New Roman" w:hAnsi="Times New Roman" w:cs="Helvetica"/>
          <w:szCs w:val="22"/>
        </w:rPr>
        <w:t xml:space="preserve">, Giuseppe. </w:t>
      </w:r>
      <w:r w:rsidRPr="002534A0">
        <w:rPr>
          <w:rFonts w:ascii="Times New Roman" w:hAnsi="Times New Roman" w:cs="Helvetica"/>
        </w:rPr>
        <w:t xml:space="preserve">Exploring Borders: Understanding Culture and Psychology. London: </w:t>
      </w:r>
      <w:proofErr w:type="spellStart"/>
      <w:r w:rsidRPr="002534A0">
        <w:rPr>
          <w:rFonts w:ascii="Times New Roman" w:hAnsi="Times New Roman" w:cs="Helvetica"/>
        </w:rPr>
        <w:t>Routledge</w:t>
      </w:r>
      <w:proofErr w:type="spellEnd"/>
      <w:r w:rsidRPr="002534A0">
        <w:rPr>
          <w:rFonts w:ascii="Times New Roman" w:hAnsi="Times New Roman" w:cs="Helvetica"/>
        </w:rPr>
        <w:t xml:space="preserve">, 2000.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Matsumoto, David, ed. </w:t>
      </w:r>
      <w:r w:rsidRPr="002534A0">
        <w:rPr>
          <w:rFonts w:ascii="Times New Roman" w:hAnsi="Times New Roman" w:cs="Helvetica"/>
        </w:rPr>
        <w:t xml:space="preserve">Handbook of Culture and Psychology. Oxford, UK: </w:t>
      </w:r>
      <w:r w:rsidRPr="002534A0">
        <w:rPr>
          <w:rFonts w:ascii="Times New Roman" w:hAnsi="Times New Roman" w:cs="Helvetica"/>
          <w:szCs w:val="22"/>
        </w:rPr>
        <w:t xml:space="preserve">Oxford University Press, 2001.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Pitts, Marian and Keith Phillips. </w:t>
      </w:r>
      <w:r w:rsidRPr="002534A0">
        <w:rPr>
          <w:rFonts w:ascii="Times New Roman" w:hAnsi="Times New Roman" w:cs="Helvetica"/>
        </w:rPr>
        <w:t xml:space="preserve">Psychology of Health: An Introduction. New </w:t>
      </w:r>
      <w:r w:rsidRPr="002534A0">
        <w:rPr>
          <w:rFonts w:ascii="Times New Roman" w:hAnsi="Times New Roman" w:cs="Helvetica"/>
          <w:szCs w:val="22"/>
        </w:rPr>
        <w:t xml:space="preserve">York: </w:t>
      </w:r>
      <w:proofErr w:type="spellStart"/>
      <w:r w:rsidRPr="002534A0">
        <w:rPr>
          <w:rFonts w:ascii="Times New Roman" w:hAnsi="Times New Roman" w:cs="Helvetica"/>
          <w:szCs w:val="22"/>
        </w:rPr>
        <w:t>Routledge</w:t>
      </w:r>
      <w:proofErr w:type="spellEnd"/>
      <w:r w:rsidRPr="002534A0">
        <w:rPr>
          <w:rFonts w:ascii="Times New Roman" w:hAnsi="Times New Roman" w:cs="Helvetica"/>
          <w:szCs w:val="22"/>
        </w:rPr>
        <w:t xml:space="preserve">, 1998.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proofErr w:type="gramStart"/>
      <w:r w:rsidRPr="002534A0">
        <w:rPr>
          <w:rFonts w:ascii="Times New Roman" w:hAnsi="Times New Roman" w:cs="Helvetica"/>
          <w:szCs w:val="22"/>
        </w:rPr>
        <w:t>Plante</w:t>
      </w:r>
      <w:proofErr w:type="spellEnd"/>
      <w:r w:rsidRPr="002534A0">
        <w:rPr>
          <w:rFonts w:ascii="Times New Roman" w:hAnsi="Times New Roman" w:cs="Helvetica"/>
          <w:szCs w:val="22"/>
        </w:rPr>
        <w:t xml:space="preserve">, Thomas G. </w:t>
      </w:r>
      <w:r w:rsidRPr="002534A0">
        <w:rPr>
          <w:rFonts w:ascii="Times New Roman" w:hAnsi="Times New Roman" w:cs="Helvetica"/>
        </w:rPr>
        <w:t>Contemporary Clinical Psychology, 2E.</w:t>
      </w:r>
      <w:proofErr w:type="gramEnd"/>
      <w:r w:rsidRPr="002534A0">
        <w:rPr>
          <w:rFonts w:ascii="Times New Roman" w:hAnsi="Times New Roman" w:cs="Helvetica"/>
        </w:rPr>
        <w:t xml:space="preserve"> Hoboken, NJ: </w:t>
      </w:r>
      <w:r w:rsidRPr="002534A0">
        <w:rPr>
          <w:rFonts w:ascii="Times New Roman" w:hAnsi="Times New Roman" w:cs="Helvetica"/>
          <w:szCs w:val="22"/>
        </w:rPr>
        <w:t xml:space="preserve">John Wiley &amp; Sons, 2005.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r w:rsidRPr="002534A0">
        <w:rPr>
          <w:rFonts w:ascii="Times New Roman" w:hAnsi="Times New Roman" w:cs="Helvetica"/>
          <w:szCs w:val="22"/>
        </w:rPr>
        <w:t>Roeckelein</w:t>
      </w:r>
      <w:proofErr w:type="spellEnd"/>
      <w:r w:rsidRPr="002534A0">
        <w:rPr>
          <w:rFonts w:ascii="Times New Roman" w:hAnsi="Times New Roman" w:cs="Helvetica"/>
          <w:szCs w:val="22"/>
        </w:rPr>
        <w:t xml:space="preserve">, Jon E. </w:t>
      </w:r>
      <w:r w:rsidRPr="002534A0">
        <w:rPr>
          <w:rFonts w:ascii="Times New Roman" w:hAnsi="Times New Roman" w:cs="Helvetica"/>
        </w:rPr>
        <w:t xml:space="preserve">Dictionary of Theories, Laws and Concepts in Psychology. </w:t>
      </w:r>
      <w:r w:rsidRPr="002534A0">
        <w:rPr>
          <w:rFonts w:ascii="Times New Roman" w:hAnsi="Times New Roman" w:cs="Helvetica"/>
          <w:szCs w:val="22"/>
        </w:rPr>
        <w:t>Westport, CT: Greenwood Publishing Group, Inc. 1998.</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Rose, Hilary and Steven Rose, </w:t>
      </w:r>
      <w:proofErr w:type="gramStart"/>
      <w:r w:rsidRPr="002534A0">
        <w:rPr>
          <w:rFonts w:ascii="Times New Roman" w:hAnsi="Times New Roman" w:cs="Helvetica"/>
          <w:szCs w:val="22"/>
        </w:rPr>
        <w:t>eds</w:t>
      </w:r>
      <w:proofErr w:type="gramEnd"/>
      <w:r w:rsidRPr="002534A0">
        <w:rPr>
          <w:rFonts w:ascii="Times New Roman" w:hAnsi="Times New Roman" w:cs="Helvetica"/>
          <w:szCs w:val="22"/>
        </w:rPr>
        <w:t xml:space="preserve">. </w:t>
      </w:r>
      <w:r w:rsidRPr="002534A0">
        <w:rPr>
          <w:rFonts w:ascii="Times New Roman" w:hAnsi="Times New Roman" w:cs="Helvetica"/>
        </w:rPr>
        <w:t xml:space="preserve">Alas, Poor Darwin: Arguments Against Evolutionary Psychology. New York: Harmony Books, 2000.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proofErr w:type="spellStart"/>
      <w:proofErr w:type="gramStart"/>
      <w:r w:rsidRPr="002534A0">
        <w:rPr>
          <w:rFonts w:ascii="Times New Roman" w:hAnsi="Times New Roman" w:cs="Helvetica"/>
          <w:szCs w:val="22"/>
        </w:rPr>
        <w:t>Statt</w:t>
      </w:r>
      <w:proofErr w:type="spellEnd"/>
      <w:r w:rsidRPr="002534A0">
        <w:rPr>
          <w:rFonts w:ascii="Times New Roman" w:hAnsi="Times New Roman" w:cs="Helvetica"/>
          <w:szCs w:val="22"/>
        </w:rPr>
        <w:t xml:space="preserve">, David A. </w:t>
      </w:r>
      <w:r w:rsidRPr="002534A0">
        <w:rPr>
          <w:rFonts w:ascii="Times New Roman" w:hAnsi="Times New Roman" w:cs="Helvetica"/>
        </w:rPr>
        <w:t>Concise Dictionary of Psychology.</w:t>
      </w:r>
      <w:proofErr w:type="gramEnd"/>
      <w:r w:rsidRPr="002534A0">
        <w:rPr>
          <w:rFonts w:ascii="Times New Roman" w:hAnsi="Times New Roman" w:cs="Helvetica"/>
        </w:rPr>
        <w:t xml:space="preserve"> New York: </w:t>
      </w:r>
      <w:proofErr w:type="spellStart"/>
      <w:r w:rsidRPr="002534A0">
        <w:rPr>
          <w:rFonts w:ascii="Times New Roman" w:hAnsi="Times New Roman" w:cs="Helvetica"/>
        </w:rPr>
        <w:t>Routledge</w:t>
      </w:r>
      <w:proofErr w:type="spellEnd"/>
      <w:r w:rsidRPr="002534A0">
        <w:rPr>
          <w:rFonts w:ascii="Times New Roman" w:hAnsi="Times New Roman" w:cs="Helvetica"/>
        </w:rPr>
        <w:t xml:space="preserve">, </w:t>
      </w:r>
      <w:r w:rsidRPr="002534A0">
        <w:rPr>
          <w:rFonts w:ascii="Times New Roman" w:hAnsi="Times New Roman" w:cs="Helvetica"/>
          <w:szCs w:val="22"/>
        </w:rPr>
        <w:t>1998.</w:t>
      </w:r>
      <w:r w:rsidRPr="002534A0">
        <w:rPr>
          <w:rFonts w:ascii="Times New Roman" w:hAnsi="Times New Roman" w:cs="Helvetica"/>
        </w:rPr>
        <w:t xml:space="preserve">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22" w:hanging="562"/>
        <w:rPr>
          <w:rFonts w:ascii="Times New Roman" w:hAnsi="Times New Roman" w:cs="Helvetica"/>
        </w:rPr>
      </w:pPr>
      <w:r w:rsidRPr="002534A0">
        <w:rPr>
          <w:rFonts w:ascii="Times New Roman" w:hAnsi="Times New Roman" w:cs="Helvetica"/>
          <w:szCs w:val="22"/>
        </w:rPr>
        <w:t xml:space="preserve">Workman, Lance and Will Reader. </w:t>
      </w:r>
      <w:r w:rsidRPr="002534A0">
        <w:rPr>
          <w:rFonts w:ascii="Times New Roman" w:hAnsi="Times New Roman" w:cs="Helvetica"/>
        </w:rPr>
        <w:t xml:space="preserve">Evolutionary Psychology: An Introduction. </w:t>
      </w:r>
      <w:r w:rsidRPr="002534A0">
        <w:rPr>
          <w:rFonts w:ascii="Times New Roman" w:hAnsi="Times New Roman" w:cs="Helvetica"/>
          <w:szCs w:val="22"/>
        </w:rPr>
        <w:t xml:space="preserve">Cambridge, UK: Cambridge University Press, 2004. </w:t>
      </w:r>
    </w:p>
    <w:p w:rsidR="00A553B9" w:rsidRPr="002534A0" w:rsidRDefault="00A553B9" w:rsidP="00C83E71">
      <w:pPr>
        <w:rPr>
          <w:rFonts w:ascii="Times New Roman" w:hAnsi="Times New Roman"/>
        </w:rPr>
      </w:pPr>
    </w:p>
    <w:p w:rsidR="0086792F" w:rsidRPr="002534A0" w:rsidRDefault="0086792F" w:rsidP="00A553B9">
      <w:pPr>
        <w:ind w:left="720" w:firstLine="720"/>
        <w:rPr>
          <w:rFonts w:ascii="Times New Roman" w:hAnsi="Times New Roman"/>
        </w:rPr>
      </w:pPr>
      <w:r w:rsidRPr="002534A0">
        <w:rPr>
          <w:rFonts w:ascii="Times New Roman" w:hAnsi="Times New Roman"/>
        </w:rPr>
        <w:t>Periodicals:</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Times New Roman" w:hAnsi="Times New Roman" w:cs="Helvetica"/>
        </w:rPr>
      </w:pPr>
      <w:r w:rsidRPr="002534A0">
        <w:rPr>
          <w:rFonts w:ascii="Times New Roman" w:hAnsi="Times New Roman" w:cs="Helvetica"/>
          <w:szCs w:val="22"/>
        </w:rPr>
        <w:t xml:space="preserve">The ITT Tech Virtual Library includes more than 400 publications that cover psychology. Listed below are a few that may be helpful in your studies: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American Journal of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“Reports of original experimental research, theoretical presentations, combined theoretical and experimental analyses, historical commentaries, shorter notes and discussions and reviews of books in the area of general experimental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American Journal of Public Health</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“Articles of original research, research methods, program evaluations, analytic reviews, including health policy analysis and reports on health policy”</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Annual Review of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“Critical review articles on significant developments in all aspects of psychology”</w:t>
      </w:r>
      <w:r w:rsidRPr="002534A0">
        <w:rPr>
          <w:rFonts w:ascii="Times New Roman" w:hAnsi="Times New Roman" w:cs="Helvetica"/>
        </w:rPr>
        <w:t xml:space="preserve"> </w:t>
      </w:r>
    </w:p>
    <w:p w:rsidR="00C83E71" w:rsidRPr="002534A0" w:rsidRDefault="00C83E71" w:rsidP="00C83E71">
      <w:pPr>
        <w:pStyle w:val="ListParagraph"/>
        <w:numPr>
          <w:ilvl w:val="0"/>
          <w:numId w:val="24"/>
        </w:numPr>
        <w:rPr>
          <w:rFonts w:ascii="Times New Roman" w:hAnsi="Times New Roman" w:cs="Helvetica"/>
          <w:szCs w:val="20"/>
        </w:rPr>
      </w:pPr>
      <w:r w:rsidRPr="002534A0">
        <w:rPr>
          <w:rFonts w:ascii="Times New Roman" w:hAnsi="Times New Roman" w:cs="Helvetica"/>
          <w:szCs w:val="20"/>
        </w:rPr>
        <w:t>Current Psychology</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“Peer-reviewed coverage of empirical research from major areas of psychology, including social psychology; small groups &amp; personality; human development; sensation; perception &amp; cognition; clinical &amp; abnormal psychology; &amp; methodology &amp; field research”</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Developmental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“Articles that advance knowledge and theory about human development across the lifespan, significant contributions to the study of growth and development, scholarly reviews, theoretical articles and social policy papers”</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Educational Psychology Review</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“Peer-reviewed integrative papers in the field of general educational psychology; learning, cognition, measurement, motivation, individual differences, school-</w:t>
      </w:r>
      <w:r w:rsidRPr="002534A0">
        <w:rPr>
          <w:rFonts w:ascii="Times New Roman" w:hAnsi="Times New Roman" w:cs="Helvetica"/>
        </w:rPr>
        <w:t xml:space="preserve"> </w:t>
      </w:r>
      <w:r w:rsidRPr="002534A0">
        <w:rPr>
          <w:rFonts w:ascii="Times New Roman" w:hAnsi="Times New Roman" w:cs="Helvetica"/>
          <w:szCs w:val="20"/>
        </w:rPr>
        <w:t>related counseling and development, the history of educational psychology and thematic issues”</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Abnormal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“Articles on basic research and theory in the broad field of abnormal behavior, its determinants and its correlates. Each article represents an addition to knowledge and understanding of abnormal behavior either in etiology, description or change.”</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Aging &amp; Health</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“An interdisciplinary forum for the presentation of research findings and scholarly exchange in the area of aging and health”</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Community Health Nursing</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“Focuses on healthcare issues relevant to all aspects of community practice”</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Community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“Devoted to research, evaluation, assessment &amp; intervention &amp; review articles that deal with human behavior in community settings”</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General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“Articles on experimental, physiological and comparative psychology, including human and animal studies and mathematical and other theoretical investigations”</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Genetic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“Articles on research and theory in developmental and clinical psychology; biological, behavioral and social aspects of these fields; empirical research and exposition and criticism of theory”</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Humanistic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“The journal of the Association for Humanistic Psychology. Publishes experiential reports, theoretical papers, essays, and research studies in all aspects of humanistic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“Research and theoretical articles in the field of psychology with an emphasis on integrating divergent data and theories, new avenues of thinking and outrageous criticisms of the present status of the behavioral disciplines”</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Journal of Sport &amp; Exercise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“Original research reports, theoretical papers and comprehensive reviews in all areas of sport and exercise psychology, motor control processes, studies of sport as a social institution or broader social issues”</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Professional</w:t>
      </w:r>
      <w:r w:rsidRPr="002534A0">
        <w:rPr>
          <w:rFonts w:ascii="Times New Roman" w:hAnsi="Times New Roman" w:cs="Helvetica"/>
        </w:rPr>
        <w:t xml:space="preserve"> </w:t>
      </w:r>
      <w:r w:rsidRPr="002534A0">
        <w:rPr>
          <w:rFonts w:ascii="Times New Roman" w:hAnsi="Times New Roman" w:cs="Helvetica"/>
          <w:szCs w:val="20"/>
        </w:rPr>
        <w:t>Psychology: Research &amp; Practice</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w:t>
      </w:r>
      <w:r w:rsidRPr="002534A0">
        <w:rPr>
          <w:rFonts w:ascii="Times New Roman" w:hAnsi="Times New Roman" w:cs="Helvetica"/>
          <w:szCs w:val="20"/>
        </w:rPr>
        <w:t>Publishes articles on the application of psychology, including the scientific underpinnings of the professional of psychology”</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Psychology &amp; Aging</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 xml:space="preserve">“Publishes original articles on adult development and aging which include reports of research that may be applied, </w:t>
      </w:r>
      <w:proofErr w:type="spellStart"/>
      <w:r w:rsidRPr="002534A0">
        <w:rPr>
          <w:rFonts w:ascii="Times New Roman" w:hAnsi="Times New Roman" w:cs="Helvetica"/>
          <w:szCs w:val="20"/>
        </w:rPr>
        <w:t>biobehavioral</w:t>
      </w:r>
      <w:proofErr w:type="spellEnd"/>
      <w:r w:rsidRPr="002534A0">
        <w:rPr>
          <w:rFonts w:ascii="Times New Roman" w:hAnsi="Times New Roman" w:cs="Helvetica"/>
          <w:szCs w:val="20"/>
        </w:rPr>
        <w:t>, clinical, educational, experimental (laboratory, field, or naturalistic studies), methodological, or psychosocial”</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Psychology, Health &amp; Medicine</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“Provides a forum to report on issues of psychology and health in practice”</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Psychological Review</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“Articles that make important theoretical contributions in any area of scientific psychology, papers that advance theory and statements that are specifically theoretical for members of the American Psychological Association”</w:t>
      </w:r>
      <w:r w:rsidRPr="002534A0">
        <w:rPr>
          <w:rFonts w:ascii="Times New Roman" w:hAnsi="Times New Roman" w:cs="Helvetica"/>
        </w:rPr>
        <w:t xml:space="preserve"> </w:t>
      </w:r>
    </w:p>
    <w:p w:rsidR="00C83E71" w:rsidRPr="002534A0" w:rsidRDefault="00C83E71" w:rsidP="00C83E71">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Psychology Today</w:t>
      </w:r>
      <w:r w:rsidRPr="002534A0">
        <w:rPr>
          <w:rFonts w:ascii="Times New Roman" w:hAnsi="Times New Roman" w:cs="Helvetica"/>
        </w:rPr>
        <w:t xml:space="preserve"> </w:t>
      </w:r>
    </w:p>
    <w:p w:rsidR="00C83E71" w:rsidRPr="002534A0" w:rsidRDefault="00C83E71" w:rsidP="00C83E71">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“Presents scientifically accurate psychological information for the layperson; includes book reviews and editorials”</w:t>
      </w:r>
      <w:r w:rsidRPr="002534A0">
        <w:rPr>
          <w:rFonts w:ascii="Times New Roman" w:hAnsi="Times New Roman" w:cs="Helvetica"/>
        </w:rPr>
        <w:t xml:space="preserve"> </w:t>
      </w:r>
    </w:p>
    <w:p w:rsidR="00C83E71" w:rsidRPr="002534A0" w:rsidRDefault="00C83E71" w:rsidP="00C83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0"/>
        </w:rPr>
        <w:tab/>
      </w:r>
      <w:r w:rsidRPr="002534A0">
        <w:rPr>
          <w:rFonts w:ascii="Times New Roman" w:hAnsi="Times New Roman" w:cs="Helvetica"/>
          <w:szCs w:val="20"/>
        </w:rPr>
        <w:tab/>
      </w:r>
      <w:r w:rsidRPr="002534A0">
        <w:rPr>
          <w:rFonts w:ascii="Times New Roman" w:hAnsi="Times New Roman" w:cs="Helvetica"/>
          <w:szCs w:val="20"/>
        </w:rPr>
        <w:tab/>
        <w:t xml:space="preserve">*Note: All descriptions are taken from </w:t>
      </w:r>
      <w:proofErr w:type="spellStart"/>
      <w:r w:rsidRPr="002534A0">
        <w:rPr>
          <w:rFonts w:ascii="Times New Roman" w:hAnsi="Times New Roman" w:cs="Helvetica"/>
          <w:szCs w:val="20"/>
        </w:rPr>
        <w:t>Ebsco</w:t>
      </w:r>
      <w:proofErr w:type="spellEnd"/>
      <w:r w:rsidRPr="002534A0">
        <w:rPr>
          <w:rFonts w:ascii="Times New Roman" w:hAnsi="Times New Roman" w:cs="Helvetica"/>
          <w:szCs w:val="20"/>
        </w:rPr>
        <w:t xml:space="preserve"> Host database.</w:t>
      </w:r>
      <w:r w:rsidRPr="002534A0">
        <w:rPr>
          <w:rFonts w:ascii="Times New Roman" w:hAnsi="Times New Roman" w:cs="Helvetica"/>
        </w:rPr>
        <w:t xml:space="preserve"> </w:t>
      </w:r>
    </w:p>
    <w:p w:rsidR="0086792F" w:rsidRPr="002534A0" w:rsidRDefault="0086792F" w:rsidP="00C83E71">
      <w:pPr>
        <w:rPr>
          <w:rFonts w:ascii="Times New Roman" w:hAnsi="Times New Roman"/>
        </w:rPr>
      </w:pPr>
    </w:p>
    <w:p w:rsidR="00C83E71" w:rsidRPr="002534A0" w:rsidRDefault="0086792F" w:rsidP="0086792F">
      <w:pPr>
        <w:ind w:left="1440"/>
        <w:rPr>
          <w:rFonts w:ascii="Times New Roman" w:hAnsi="Times New Roman"/>
        </w:rPr>
      </w:pPr>
      <w:r w:rsidRPr="002534A0">
        <w:rPr>
          <w:rFonts w:ascii="Times New Roman" w:hAnsi="Times New Roman"/>
        </w:rPr>
        <w:t>Reference Resources:</w:t>
      </w:r>
    </w:p>
    <w:p w:rsidR="0086792F" w:rsidRPr="002534A0" w:rsidRDefault="0069150A" w:rsidP="0086792F">
      <w:pPr>
        <w:ind w:left="1440"/>
        <w:rPr>
          <w:rFonts w:ascii="Times New Roman" w:hAnsi="Times New Roman"/>
        </w:rPr>
      </w:pPr>
      <w:r w:rsidRPr="002534A0">
        <w:rPr>
          <w:rFonts w:ascii="Times New Roman" w:hAnsi="Times New Roman"/>
        </w:rPr>
        <w:t>ITT Tech Virtual Library &gt; Main Menu &gt; Reference Resources &gt; Grammar, Writing and Style</w:t>
      </w:r>
    </w:p>
    <w:p w:rsidR="0069150A" w:rsidRPr="002534A0" w:rsidRDefault="0069150A" w:rsidP="0069150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APA Style</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Style information from the American Psychological Association</w:t>
      </w:r>
      <w:r w:rsidRPr="002534A0">
        <w:rPr>
          <w:rFonts w:ascii="Times New Roman" w:hAnsi="Times New Roman" w:cs="Helvetica"/>
        </w:rPr>
        <w:t xml:space="preserve"> </w:t>
      </w:r>
    </w:p>
    <w:p w:rsidR="0069150A" w:rsidRPr="002534A0" w:rsidRDefault="0069150A" w:rsidP="0069150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Plagiarism: What It Is and How to Recognize and Avoid It </w:t>
      </w:r>
    </w:p>
    <w:p w:rsidR="0069150A" w:rsidRPr="002534A0" w:rsidRDefault="0069150A" w:rsidP="0069150A">
      <w:pPr>
        <w:pStyle w:val="ListParagraph"/>
        <w:widowControl w:val="0"/>
        <w:numPr>
          <w:ilvl w:val="1"/>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An article by the Writing Tutorial Services, Indiana University, Bloomington, IN</w:t>
      </w:r>
      <w:r w:rsidRPr="002534A0">
        <w:rPr>
          <w:rFonts w:ascii="Times New Roman" w:hAnsi="Times New Roman" w:cs="Helvetica"/>
        </w:rPr>
        <w:t xml:space="preserve"> </w:t>
      </w:r>
    </w:p>
    <w:p w:rsidR="0069150A" w:rsidRPr="002534A0" w:rsidRDefault="0069150A" w:rsidP="0069150A">
      <w:pPr>
        <w:pStyle w:val="ListParagraph"/>
        <w:numPr>
          <w:ilvl w:val="0"/>
          <w:numId w:val="25"/>
        </w:numPr>
        <w:rPr>
          <w:rFonts w:ascii="Times New Roman" w:hAnsi="Times New Roman" w:cs="Helvetica"/>
          <w:szCs w:val="22"/>
        </w:rPr>
      </w:pPr>
      <w:r w:rsidRPr="002534A0">
        <w:rPr>
          <w:rFonts w:ascii="Times New Roman" w:hAnsi="Times New Roman" w:cs="Helvetica"/>
          <w:szCs w:val="22"/>
        </w:rPr>
        <w:t>Writing Guides</w:t>
      </w:r>
    </w:p>
    <w:p w:rsidR="0069150A" w:rsidRPr="002534A0" w:rsidRDefault="0069150A" w:rsidP="0069150A">
      <w:pPr>
        <w:pStyle w:val="ListParagraph"/>
        <w:numPr>
          <w:ilvl w:val="1"/>
          <w:numId w:val="25"/>
        </w:numPr>
        <w:rPr>
          <w:rFonts w:ascii="Times New Roman" w:hAnsi="Times New Roman" w:cs="Helvetica"/>
          <w:szCs w:val="22"/>
        </w:rPr>
      </w:pPr>
      <w:r w:rsidRPr="002534A0">
        <w:rPr>
          <w:rFonts w:ascii="Times New Roman" w:hAnsi="Times New Roman" w:cs="Helvetica"/>
          <w:szCs w:val="22"/>
        </w:rPr>
        <w:t>Writing information from the Writing Center at Colorado State University</w:t>
      </w:r>
      <w:r w:rsidRPr="002534A0">
        <w:rPr>
          <w:rFonts w:ascii="Times New Roman" w:hAnsi="Times New Roman" w:cs="Helvetica"/>
          <w:szCs w:val="22"/>
        </w:rPr>
        <w:br/>
      </w:r>
    </w:p>
    <w:p w:rsidR="0069150A" w:rsidRPr="002534A0" w:rsidRDefault="0069150A" w:rsidP="0069150A">
      <w:pPr>
        <w:rPr>
          <w:rFonts w:ascii="Times New Roman" w:hAnsi="Times New Roman" w:cs="Helvetica"/>
          <w:szCs w:val="22"/>
        </w:rPr>
      </w:pPr>
    </w:p>
    <w:p w:rsidR="007060F9" w:rsidRPr="002534A0" w:rsidRDefault="007060F9" w:rsidP="0069150A">
      <w:pPr>
        <w:rPr>
          <w:rFonts w:ascii="Times New Roman" w:hAnsi="Times New Roman"/>
        </w:rPr>
      </w:pPr>
      <w:r w:rsidRPr="002534A0">
        <w:rPr>
          <w:rFonts w:ascii="Times New Roman" w:hAnsi="Times New Roman"/>
        </w:rPr>
        <w:t>Other Resources:</w:t>
      </w:r>
    </w:p>
    <w:p w:rsidR="007060F9" w:rsidRPr="002534A0" w:rsidRDefault="007060F9" w:rsidP="007060F9">
      <w:pPr>
        <w:rPr>
          <w:rFonts w:ascii="Times New Roman" w:hAnsi="Times New Roman"/>
        </w:rPr>
      </w:pPr>
    </w:p>
    <w:p w:rsidR="0069150A" w:rsidRPr="002534A0" w:rsidRDefault="0069150A" w:rsidP="00691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The following web sites may be found outside of the ITT Tech Virtual Library.</w:t>
      </w:r>
      <w:r w:rsidRPr="002534A0">
        <w:rPr>
          <w:rFonts w:ascii="Times New Roman" w:hAnsi="Times New Roman" w:cs="Helvetica"/>
        </w:rPr>
        <w:t xml:space="preserve"> </w:t>
      </w:r>
    </w:p>
    <w:p w:rsidR="0069150A" w:rsidRPr="002534A0" w:rsidRDefault="0069150A" w:rsidP="00691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p>
    <w:p w:rsidR="0069150A" w:rsidRPr="002534A0" w:rsidRDefault="0069150A" w:rsidP="006915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Web sites</w:t>
      </w:r>
      <w:r w:rsidRPr="002534A0">
        <w:rPr>
          <w:rFonts w:ascii="Times New Roman" w:hAnsi="Times New Roman" w:cs="Helvetica"/>
        </w:rPr>
        <w:t xml:space="preserve"> </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American Psychological Association</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http://www.apa.org</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Home page for the American Psychological Association</w:t>
      </w:r>
      <w:r w:rsidRPr="002534A0">
        <w:rPr>
          <w:rFonts w:ascii="Times New Roman" w:hAnsi="Times New Roman" w:cs="Helvetica"/>
        </w:rPr>
        <w:t xml:space="preserve"> </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Association for Psychological Science</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http://www.psychologicalscience.org</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Professional organization for the advancement of scientifically oriented psychology</w:t>
      </w:r>
      <w:r w:rsidRPr="002534A0">
        <w:rPr>
          <w:rFonts w:ascii="Times New Roman" w:hAnsi="Times New Roman" w:cs="Helvetica"/>
        </w:rPr>
        <w:t xml:space="preserve"> </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American Psychiatric Association</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http://www.psych.org</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Professional organization for psychiatrists; this site has news accessible to non-members</w:t>
      </w:r>
      <w:r w:rsidRPr="002534A0">
        <w:rPr>
          <w:rFonts w:ascii="Times New Roman" w:hAnsi="Times New Roman" w:cs="Helvetica"/>
        </w:rPr>
        <w:t xml:space="preserve"> </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Encyclopedia of Psychology</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http://www.psychology.org</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Collection of psychology-related content and links</w:t>
      </w:r>
      <w:r w:rsidRPr="002534A0">
        <w:rPr>
          <w:rFonts w:ascii="Times New Roman" w:hAnsi="Times New Roman" w:cs="Helvetica"/>
        </w:rPr>
        <w:t xml:space="preserve"> </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roofErr w:type="spellStart"/>
      <w:r w:rsidRPr="002534A0">
        <w:rPr>
          <w:rFonts w:ascii="Times New Roman" w:hAnsi="Times New Roman" w:cs="Helvetica"/>
          <w:szCs w:val="22"/>
        </w:rPr>
        <w:t>AllPsych</w:t>
      </w:r>
      <w:proofErr w:type="spellEnd"/>
      <w:r w:rsidRPr="002534A0">
        <w:rPr>
          <w:rFonts w:ascii="Times New Roman" w:hAnsi="Times New Roman" w:cs="Helvetica"/>
          <w:szCs w:val="22"/>
        </w:rPr>
        <w:t xml:space="preserve"> Online: The Virtual Psychology Classroom</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http://www.allpsych.com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Psychology-related resources including online texts, tests, career information, games, and information about disorders</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DSM-IV TR</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http://www.dsmivtr.org</w:t>
      </w:r>
      <w:r w:rsidRPr="002534A0">
        <w:rPr>
          <w:rFonts w:ascii="Times New Roman" w:hAnsi="Times New Roman" w:cs="Helvetica"/>
        </w:rPr>
        <w:t xml:space="preserve">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rPr>
        <w:t xml:space="preserve">Diagnostic and Statistical Manual of Mental Disorders, 4/E TR </w:t>
      </w:r>
    </w:p>
    <w:p w:rsidR="0069150A" w:rsidRPr="002534A0" w:rsidRDefault="0069150A" w:rsidP="0069150A">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Prentice Hall’s </w:t>
      </w:r>
      <w:proofErr w:type="spellStart"/>
      <w:r w:rsidRPr="002534A0">
        <w:rPr>
          <w:rFonts w:ascii="Times New Roman" w:hAnsi="Times New Roman" w:cs="Helvetica"/>
          <w:szCs w:val="22"/>
        </w:rPr>
        <w:t>Live</w:t>
      </w:r>
      <w:proofErr w:type="gramStart"/>
      <w:r w:rsidRPr="002534A0">
        <w:rPr>
          <w:rFonts w:ascii="Times New Roman" w:hAnsi="Times New Roman" w:cs="Helvetica"/>
          <w:szCs w:val="22"/>
        </w:rPr>
        <w:t>!Psych</w:t>
      </w:r>
      <w:proofErr w:type="spellEnd"/>
      <w:proofErr w:type="gramEnd"/>
      <w:r w:rsidRPr="002534A0">
        <w:rPr>
          <w:rFonts w:ascii="Times New Roman" w:hAnsi="Times New Roman" w:cs="Helvetica"/>
          <w:szCs w:val="22"/>
        </w:rPr>
        <w:t xml:space="preserve"> Media Library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 xml:space="preserve">http://www.prenhall.com/livepsych </w:t>
      </w:r>
    </w:p>
    <w:p w:rsidR="0069150A" w:rsidRPr="002534A0" w:rsidRDefault="0069150A" w:rsidP="0069150A">
      <w:pPr>
        <w:pStyle w:val="ListParagraph"/>
        <w:widowControl w:val="0"/>
        <w:numPr>
          <w:ilvl w:val="1"/>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cs="Helvetica"/>
          <w:szCs w:val="22"/>
        </w:rPr>
        <w:t>Animations and video resources used during class presentations</w:t>
      </w:r>
      <w:r w:rsidRPr="002534A0">
        <w:rPr>
          <w:rFonts w:ascii="Times New Roman" w:hAnsi="Times New Roman" w:cs="Helvetica"/>
        </w:rPr>
        <w:t xml:space="preserve"> </w:t>
      </w:r>
    </w:p>
    <w:p w:rsidR="00464F77" w:rsidRPr="002534A0" w:rsidRDefault="0069150A" w:rsidP="00464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r w:rsidRPr="002534A0">
        <w:rPr>
          <w:rFonts w:ascii="Times New Roman" w:hAnsi="Times New Roman" w:cs="Helvetica"/>
          <w:szCs w:val="22"/>
        </w:rPr>
        <w:t>All links to Web references outside of the ITT Tech Virtual Library are always subject to change without prior notice.</w:t>
      </w:r>
      <w:r w:rsidRPr="002534A0">
        <w:rPr>
          <w:rFonts w:ascii="Times New Roman" w:hAnsi="Times New Roman" w:cs="Helvetica"/>
        </w:rPr>
        <w:t xml:space="preserve"> </w:t>
      </w:r>
    </w:p>
    <w:p w:rsidR="00464F77" w:rsidRPr="002534A0" w:rsidRDefault="00464F77" w:rsidP="00464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rPr>
      </w:pPr>
    </w:p>
    <w:p w:rsidR="005C294D" w:rsidRPr="002534A0" w:rsidRDefault="007060F9" w:rsidP="00464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2534A0">
        <w:rPr>
          <w:rFonts w:ascii="Times New Roman" w:hAnsi="Times New Roman"/>
          <w:b/>
        </w:rPr>
        <w:t>EVALUATION AND GRADING</w:t>
      </w:r>
    </w:p>
    <w:p w:rsidR="007060F9" w:rsidRPr="002534A0" w:rsidRDefault="007060F9" w:rsidP="005C294D">
      <w:pPr>
        <w:pStyle w:val="ListParagraph"/>
        <w:rPr>
          <w:rFonts w:ascii="Times New Roman" w:hAnsi="Times New Roman"/>
        </w:rPr>
      </w:pPr>
    </w:p>
    <w:p w:rsidR="007060F9" w:rsidRPr="002534A0" w:rsidRDefault="007060F9" w:rsidP="007060F9">
      <w:pPr>
        <w:rPr>
          <w:rFonts w:ascii="Times New Roman" w:hAnsi="Times New Roman"/>
          <w:b/>
        </w:rPr>
      </w:pPr>
      <w:r w:rsidRPr="002534A0">
        <w:rPr>
          <w:rFonts w:ascii="Times New Roman" w:hAnsi="Times New Roman"/>
          <w:b/>
        </w:rPr>
        <w:t>Evaluation Criteria Table</w:t>
      </w:r>
    </w:p>
    <w:p w:rsidR="007060F9" w:rsidRPr="002534A0" w:rsidRDefault="007060F9" w:rsidP="007060F9">
      <w:pPr>
        <w:rPr>
          <w:rFonts w:ascii="Times New Roman" w:hAnsi="Times New Roman"/>
        </w:rPr>
      </w:pPr>
      <w:r w:rsidRPr="002534A0">
        <w:rPr>
          <w:rFonts w:ascii="Times New Roman" w:hAnsi="Times New Roman"/>
        </w:rPr>
        <w:t>The final grade will be based on the following weighted categories:</w:t>
      </w:r>
    </w:p>
    <w:tbl>
      <w:tblPr>
        <w:tblStyle w:val="TableGrid"/>
        <w:tblW w:w="0" w:type="auto"/>
        <w:tblLook w:val="00BF"/>
      </w:tblPr>
      <w:tblGrid>
        <w:gridCol w:w="6678"/>
        <w:gridCol w:w="3330"/>
      </w:tblGrid>
      <w:tr w:rsidR="007060F9" w:rsidRPr="002534A0">
        <w:tc>
          <w:tcPr>
            <w:tcW w:w="6678" w:type="dxa"/>
          </w:tcPr>
          <w:p w:rsidR="007060F9" w:rsidRPr="002534A0" w:rsidRDefault="007060F9" w:rsidP="007060F9">
            <w:pPr>
              <w:rPr>
                <w:rFonts w:ascii="Times New Roman" w:hAnsi="Times New Roman"/>
                <w:b/>
              </w:rPr>
            </w:pPr>
            <w:r w:rsidRPr="002534A0">
              <w:rPr>
                <w:rFonts w:ascii="Times New Roman" w:hAnsi="Times New Roman"/>
                <w:b/>
              </w:rPr>
              <w:t>Categories</w:t>
            </w:r>
          </w:p>
        </w:tc>
        <w:tc>
          <w:tcPr>
            <w:tcW w:w="3330" w:type="dxa"/>
          </w:tcPr>
          <w:p w:rsidR="007060F9" w:rsidRPr="002534A0" w:rsidRDefault="007060F9" w:rsidP="007060F9">
            <w:pPr>
              <w:rPr>
                <w:rFonts w:ascii="Times New Roman" w:hAnsi="Times New Roman"/>
                <w:b/>
              </w:rPr>
            </w:pPr>
            <w:r w:rsidRPr="002534A0">
              <w:rPr>
                <w:rFonts w:ascii="Times New Roman" w:hAnsi="Times New Roman"/>
                <w:b/>
              </w:rPr>
              <w:t>Weights (%)</w:t>
            </w:r>
          </w:p>
        </w:tc>
      </w:tr>
      <w:tr w:rsidR="007060F9" w:rsidRPr="002534A0">
        <w:tc>
          <w:tcPr>
            <w:tcW w:w="6678" w:type="dxa"/>
          </w:tcPr>
          <w:p w:rsidR="007060F9" w:rsidRPr="002534A0" w:rsidRDefault="00FA6096" w:rsidP="007060F9">
            <w:pPr>
              <w:rPr>
                <w:rFonts w:ascii="Times New Roman" w:hAnsi="Times New Roman"/>
              </w:rPr>
            </w:pPr>
            <w:r>
              <w:rPr>
                <w:rFonts w:ascii="Times New Roman" w:hAnsi="Times New Roman"/>
              </w:rPr>
              <w:t>Assignments</w:t>
            </w:r>
            <w:r w:rsidR="006E7392">
              <w:rPr>
                <w:rFonts w:ascii="Times New Roman" w:hAnsi="Times New Roman"/>
              </w:rPr>
              <w:t xml:space="preserve"> </w:t>
            </w:r>
            <w:r w:rsidR="006E7392" w:rsidRPr="006E7392">
              <w:rPr>
                <w:rFonts w:ascii="Times New Roman" w:hAnsi="Times New Roman"/>
                <w:i/>
              </w:rPr>
              <w:t>(P&amp;Q Papers)</w:t>
            </w:r>
          </w:p>
        </w:tc>
        <w:tc>
          <w:tcPr>
            <w:tcW w:w="3330" w:type="dxa"/>
          </w:tcPr>
          <w:p w:rsidR="007060F9" w:rsidRPr="002534A0" w:rsidRDefault="00FA6096" w:rsidP="007060F9">
            <w:pPr>
              <w:rPr>
                <w:rFonts w:ascii="Times New Roman" w:hAnsi="Times New Roman"/>
              </w:rPr>
            </w:pPr>
            <w:r>
              <w:rPr>
                <w:rFonts w:ascii="Times New Roman" w:hAnsi="Times New Roman"/>
              </w:rPr>
              <w:t>28%</w:t>
            </w:r>
          </w:p>
        </w:tc>
      </w:tr>
      <w:tr w:rsidR="007060F9" w:rsidRPr="002534A0">
        <w:tc>
          <w:tcPr>
            <w:tcW w:w="6678" w:type="dxa"/>
          </w:tcPr>
          <w:p w:rsidR="007060F9" w:rsidRPr="00825B34" w:rsidRDefault="00FA6096" w:rsidP="007060F9">
            <w:pPr>
              <w:rPr>
                <w:rFonts w:ascii="Times New Roman" w:hAnsi="Times New Roman"/>
                <w:i/>
              </w:rPr>
            </w:pPr>
            <w:r>
              <w:rPr>
                <w:rFonts w:ascii="Times New Roman" w:hAnsi="Times New Roman"/>
              </w:rPr>
              <w:t>Exercises</w:t>
            </w:r>
            <w:r w:rsidR="00825B34">
              <w:rPr>
                <w:rFonts w:ascii="Times New Roman" w:hAnsi="Times New Roman"/>
              </w:rPr>
              <w:t xml:space="preserve"> </w:t>
            </w:r>
            <w:r w:rsidR="00825B34">
              <w:rPr>
                <w:rFonts w:ascii="Times New Roman" w:hAnsi="Times New Roman"/>
                <w:i/>
              </w:rPr>
              <w:t>(Research Process Products)</w:t>
            </w:r>
          </w:p>
        </w:tc>
        <w:tc>
          <w:tcPr>
            <w:tcW w:w="3330" w:type="dxa"/>
          </w:tcPr>
          <w:p w:rsidR="007060F9" w:rsidRPr="002534A0" w:rsidRDefault="00FA6096" w:rsidP="007060F9">
            <w:pPr>
              <w:rPr>
                <w:rFonts w:ascii="Times New Roman" w:hAnsi="Times New Roman"/>
              </w:rPr>
            </w:pPr>
            <w:r>
              <w:rPr>
                <w:rFonts w:ascii="Times New Roman" w:hAnsi="Times New Roman"/>
              </w:rPr>
              <w:t>40%</w:t>
            </w:r>
          </w:p>
        </w:tc>
      </w:tr>
      <w:tr w:rsidR="007060F9" w:rsidRPr="002534A0">
        <w:tc>
          <w:tcPr>
            <w:tcW w:w="6678" w:type="dxa"/>
          </w:tcPr>
          <w:p w:rsidR="007060F9" w:rsidRPr="00825B34" w:rsidRDefault="00FA6096" w:rsidP="007060F9">
            <w:pPr>
              <w:rPr>
                <w:rFonts w:ascii="Times New Roman" w:hAnsi="Times New Roman"/>
                <w:i/>
              </w:rPr>
            </w:pPr>
            <w:r>
              <w:rPr>
                <w:rFonts w:ascii="Times New Roman" w:hAnsi="Times New Roman"/>
              </w:rPr>
              <w:t>Project</w:t>
            </w:r>
            <w:r w:rsidR="00825B34">
              <w:rPr>
                <w:rFonts w:ascii="Times New Roman" w:hAnsi="Times New Roman"/>
              </w:rPr>
              <w:t xml:space="preserve"> </w:t>
            </w:r>
            <w:r w:rsidR="00825B34">
              <w:rPr>
                <w:rFonts w:ascii="Times New Roman" w:hAnsi="Times New Roman"/>
                <w:i/>
              </w:rPr>
              <w:t>(Final Paper)</w:t>
            </w:r>
          </w:p>
        </w:tc>
        <w:tc>
          <w:tcPr>
            <w:tcW w:w="3330" w:type="dxa"/>
          </w:tcPr>
          <w:p w:rsidR="007060F9" w:rsidRPr="002534A0" w:rsidRDefault="00FA6096" w:rsidP="007060F9">
            <w:pPr>
              <w:rPr>
                <w:rFonts w:ascii="Times New Roman" w:hAnsi="Times New Roman"/>
              </w:rPr>
            </w:pPr>
            <w:r>
              <w:rPr>
                <w:rFonts w:ascii="Times New Roman" w:hAnsi="Times New Roman"/>
              </w:rPr>
              <w:t>16%</w:t>
            </w:r>
          </w:p>
        </w:tc>
      </w:tr>
      <w:tr w:rsidR="00FA6096" w:rsidRPr="002534A0">
        <w:tc>
          <w:tcPr>
            <w:tcW w:w="6678" w:type="dxa"/>
          </w:tcPr>
          <w:p w:rsidR="00FA6096" w:rsidRPr="00825B34" w:rsidRDefault="006E7392" w:rsidP="007060F9">
            <w:pPr>
              <w:rPr>
                <w:rFonts w:ascii="Times New Roman" w:hAnsi="Times New Roman"/>
                <w:i/>
              </w:rPr>
            </w:pPr>
            <w:r>
              <w:rPr>
                <w:rFonts w:ascii="Times New Roman" w:hAnsi="Times New Roman"/>
              </w:rPr>
              <w:t>Quiz</w:t>
            </w:r>
            <w:r w:rsidR="00825B34">
              <w:rPr>
                <w:rFonts w:ascii="Times New Roman" w:hAnsi="Times New Roman"/>
              </w:rPr>
              <w:t xml:space="preserve"> </w:t>
            </w:r>
            <w:r w:rsidR="00825B34">
              <w:rPr>
                <w:rFonts w:ascii="Times New Roman" w:hAnsi="Times New Roman"/>
                <w:i/>
              </w:rPr>
              <w:t>(Mid-term Exam)</w:t>
            </w:r>
          </w:p>
        </w:tc>
        <w:tc>
          <w:tcPr>
            <w:tcW w:w="3330" w:type="dxa"/>
          </w:tcPr>
          <w:p w:rsidR="00FA6096" w:rsidRDefault="00FA6096" w:rsidP="007060F9">
            <w:pPr>
              <w:rPr>
                <w:rFonts w:ascii="Times New Roman" w:hAnsi="Times New Roman"/>
              </w:rPr>
            </w:pPr>
            <w:r>
              <w:rPr>
                <w:rFonts w:ascii="Times New Roman" w:hAnsi="Times New Roman"/>
              </w:rPr>
              <w:t>6%</w:t>
            </w:r>
          </w:p>
        </w:tc>
      </w:tr>
      <w:tr w:rsidR="007060F9" w:rsidRPr="002534A0">
        <w:tc>
          <w:tcPr>
            <w:tcW w:w="6678" w:type="dxa"/>
          </w:tcPr>
          <w:p w:rsidR="007060F9" w:rsidRPr="00825B34" w:rsidRDefault="00FA6096" w:rsidP="007060F9">
            <w:pPr>
              <w:rPr>
                <w:rFonts w:ascii="Times New Roman" w:hAnsi="Times New Roman"/>
                <w:i/>
              </w:rPr>
            </w:pPr>
            <w:r>
              <w:rPr>
                <w:rFonts w:ascii="Times New Roman" w:hAnsi="Times New Roman"/>
              </w:rPr>
              <w:t>Final Exam</w:t>
            </w:r>
            <w:r w:rsidR="00825B34">
              <w:rPr>
                <w:rFonts w:ascii="Times New Roman" w:hAnsi="Times New Roman"/>
              </w:rPr>
              <w:t xml:space="preserve"> </w:t>
            </w:r>
            <w:r w:rsidR="00825B34">
              <w:rPr>
                <w:rFonts w:ascii="Times New Roman" w:hAnsi="Times New Roman"/>
                <w:i/>
              </w:rPr>
              <w:t>(Final Exam)</w:t>
            </w:r>
          </w:p>
        </w:tc>
        <w:tc>
          <w:tcPr>
            <w:tcW w:w="3330" w:type="dxa"/>
          </w:tcPr>
          <w:p w:rsidR="007060F9" w:rsidRPr="002534A0" w:rsidRDefault="00FA6096" w:rsidP="007060F9">
            <w:pPr>
              <w:rPr>
                <w:rFonts w:ascii="Times New Roman" w:hAnsi="Times New Roman"/>
              </w:rPr>
            </w:pPr>
            <w:r>
              <w:rPr>
                <w:rFonts w:ascii="Times New Roman" w:hAnsi="Times New Roman"/>
              </w:rPr>
              <w:t>10%</w:t>
            </w:r>
          </w:p>
        </w:tc>
      </w:tr>
      <w:tr w:rsidR="007060F9" w:rsidRPr="002534A0">
        <w:tc>
          <w:tcPr>
            <w:tcW w:w="6678" w:type="dxa"/>
          </w:tcPr>
          <w:p w:rsidR="007060F9" w:rsidRPr="002534A0" w:rsidRDefault="007060F9" w:rsidP="007060F9">
            <w:pPr>
              <w:rPr>
                <w:rFonts w:ascii="Times New Roman" w:hAnsi="Times New Roman"/>
              </w:rPr>
            </w:pPr>
            <w:r w:rsidRPr="002534A0">
              <w:rPr>
                <w:rFonts w:ascii="Times New Roman" w:hAnsi="Times New Roman"/>
                <w:b/>
              </w:rPr>
              <w:t>Total</w:t>
            </w:r>
          </w:p>
        </w:tc>
        <w:tc>
          <w:tcPr>
            <w:tcW w:w="3330" w:type="dxa"/>
          </w:tcPr>
          <w:p w:rsidR="007060F9" w:rsidRPr="002534A0" w:rsidRDefault="007060F9" w:rsidP="007060F9">
            <w:pPr>
              <w:rPr>
                <w:rFonts w:ascii="Times New Roman" w:hAnsi="Times New Roman"/>
                <w:b/>
              </w:rPr>
            </w:pPr>
            <w:r w:rsidRPr="002534A0">
              <w:rPr>
                <w:rFonts w:ascii="Times New Roman" w:hAnsi="Times New Roman"/>
                <w:b/>
              </w:rPr>
              <w:t>100%</w:t>
            </w:r>
          </w:p>
        </w:tc>
      </w:tr>
    </w:tbl>
    <w:p w:rsidR="007060F9" w:rsidRPr="002534A0" w:rsidRDefault="007060F9" w:rsidP="007060F9">
      <w:pPr>
        <w:rPr>
          <w:rFonts w:ascii="Times New Roman" w:hAnsi="Times New Roman"/>
        </w:rPr>
      </w:pPr>
    </w:p>
    <w:p w:rsidR="007060F9" w:rsidRPr="002534A0" w:rsidRDefault="007060F9" w:rsidP="007060F9">
      <w:pPr>
        <w:rPr>
          <w:rFonts w:ascii="Times New Roman" w:hAnsi="Times New Roman"/>
        </w:rPr>
      </w:pPr>
      <w:r w:rsidRPr="002534A0">
        <w:rPr>
          <w:rFonts w:ascii="Times New Roman" w:hAnsi="Times New Roman"/>
          <w:b/>
        </w:rPr>
        <w:t>Grade Conversion Table</w:t>
      </w:r>
    </w:p>
    <w:p w:rsidR="007060F9" w:rsidRPr="002534A0" w:rsidRDefault="007060F9" w:rsidP="007060F9">
      <w:pPr>
        <w:rPr>
          <w:rFonts w:ascii="Times New Roman" w:hAnsi="Times New Roman"/>
        </w:rPr>
      </w:pPr>
      <w:r w:rsidRPr="002534A0">
        <w:rPr>
          <w:rFonts w:ascii="Times New Roman" w:hAnsi="Times New Roman"/>
        </w:rPr>
        <w:t>Final grades will be calculated from the percentages earned in class as follows:</w:t>
      </w:r>
    </w:p>
    <w:p w:rsidR="007060F9" w:rsidRPr="002534A0" w:rsidRDefault="007060F9" w:rsidP="007060F9">
      <w:pPr>
        <w:rPr>
          <w:rFonts w:ascii="Times New Roman" w:hAnsi="Times New Roman"/>
        </w:rPr>
      </w:pPr>
    </w:p>
    <w:tbl>
      <w:tblPr>
        <w:tblStyle w:val="TableGrid"/>
        <w:tblW w:w="0" w:type="auto"/>
        <w:jc w:val="center"/>
        <w:tblLook w:val="00BF"/>
      </w:tblPr>
      <w:tblGrid>
        <w:gridCol w:w="918"/>
        <w:gridCol w:w="1350"/>
        <w:gridCol w:w="883"/>
      </w:tblGrid>
      <w:tr w:rsidR="007060F9" w:rsidRPr="002534A0">
        <w:trPr>
          <w:jc w:val="center"/>
        </w:trPr>
        <w:tc>
          <w:tcPr>
            <w:tcW w:w="918" w:type="dxa"/>
          </w:tcPr>
          <w:p w:rsidR="007060F9" w:rsidRPr="002534A0" w:rsidRDefault="007060F9" w:rsidP="007060F9">
            <w:pPr>
              <w:rPr>
                <w:rFonts w:ascii="Times New Roman" w:hAnsi="Times New Roman"/>
                <w:b/>
              </w:rPr>
            </w:pPr>
            <w:r w:rsidRPr="002534A0">
              <w:rPr>
                <w:rFonts w:ascii="Times New Roman" w:hAnsi="Times New Roman"/>
                <w:b/>
              </w:rPr>
              <w:t>Grade</w:t>
            </w:r>
          </w:p>
        </w:tc>
        <w:tc>
          <w:tcPr>
            <w:tcW w:w="1350" w:type="dxa"/>
          </w:tcPr>
          <w:p w:rsidR="007060F9" w:rsidRPr="002534A0" w:rsidRDefault="007060F9" w:rsidP="007060F9">
            <w:pPr>
              <w:rPr>
                <w:rFonts w:ascii="Times New Roman" w:hAnsi="Times New Roman"/>
                <w:b/>
              </w:rPr>
            </w:pPr>
            <w:r w:rsidRPr="002534A0">
              <w:rPr>
                <w:rFonts w:ascii="Times New Roman" w:hAnsi="Times New Roman"/>
                <w:b/>
              </w:rPr>
              <w:t>Percentage</w:t>
            </w:r>
          </w:p>
        </w:tc>
        <w:tc>
          <w:tcPr>
            <w:tcW w:w="883" w:type="dxa"/>
          </w:tcPr>
          <w:p w:rsidR="007060F9" w:rsidRPr="002534A0" w:rsidRDefault="007060F9" w:rsidP="007060F9">
            <w:pPr>
              <w:rPr>
                <w:rFonts w:ascii="Times New Roman" w:hAnsi="Times New Roman"/>
                <w:b/>
              </w:rPr>
            </w:pPr>
            <w:r w:rsidRPr="002534A0">
              <w:rPr>
                <w:rFonts w:ascii="Times New Roman" w:hAnsi="Times New Roman"/>
                <w:b/>
              </w:rPr>
              <w:t>Credit</w:t>
            </w:r>
          </w:p>
        </w:tc>
      </w:tr>
      <w:tr w:rsidR="007060F9" w:rsidRPr="002534A0">
        <w:trPr>
          <w:jc w:val="center"/>
        </w:trPr>
        <w:tc>
          <w:tcPr>
            <w:tcW w:w="918" w:type="dxa"/>
          </w:tcPr>
          <w:p w:rsidR="007060F9" w:rsidRPr="002534A0" w:rsidRDefault="007060F9" w:rsidP="007060F9">
            <w:pPr>
              <w:rPr>
                <w:rFonts w:ascii="Times New Roman" w:hAnsi="Times New Roman"/>
              </w:rPr>
            </w:pPr>
            <w:r w:rsidRPr="002534A0">
              <w:rPr>
                <w:rFonts w:ascii="Times New Roman" w:hAnsi="Times New Roman"/>
              </w:rPr>
              <w:t>A</w:t>
            </w:r>
          </w:p>
        </w:tc>
        <w:tc>
          <w:tcPr>
            <w:tcW w:w="1350" w:type="dxa"/>
          </w:tcPr>
          <w:p w:rsidR="007060F9" w:rsidRPr="002534A0" w:rsidRDefault="007060F9" w:rsidP="007060F9">
            <w:pPr>
              <w:rPr>
                <w:rFonts w:ascii="Times New Roman" w:hAnsi="Times New Roman"/>
              </w:rPr>
            </w:pPr>
            <w:r w:rsidRPr="002534A0">
              <w:rPr>
                <w:rFonts w:ascii="Times New Roman" w:hAnsi="Times New Roman"/>
              </w:rPr>
              <w:t>90-100%</w:t>
            </w:r>
          </w:p>
        </w:tc>
        <w:tc>
          <w:tcPr>
            <w:tcW w:w="883" w:type="dxa"/>
          </w:tcPr>
          <w:p w:rsidR="007060F9" w:rsidRPr="002534A0" w:rsidRDefault="007060F9" w:rsidP="007060F9">
            <w:pPr>
              <w:rPr>
                <w:rFonts w:ascii="Times New Roman" w:hAnsi="Times New Roman"/>
              </w:rPr>
            </w:pPr>
            <w:r w:rsidRPr="002534A0">
              <w:rPr>
                <w:rFonts w:ascii="Times New Roman" w:hAnsi="Times New Roman"/>
              </w:rPr>
              <w:t>4.0</w:t>
            </w:r>
          </w:p>
        </w:tc>
      </w:tr>
      <w:tr w:rsidR="007060F9" w:rsidRPr="002534A0">
        <w:trPr>
          <w:jc w:val="center"/>
        </w:trPr>
        <w:tc>
          <w:tcPr>
            <w:tcW w:w="918" w:type="dxa"/>
          </w:tcPr>
          <w:p w:rsidR="007060F9" w:rsidRPr="002534A0" w:rsidRDefault="007060F9" w:rsidP="007060F9">
            <w:pPr>
              <w:rPr>
                <w:rFonts w:ascii="Times New Roman" w:hAnsi="Times New Roman"/>
              </w:rPr>
            </w:pPr>
            <w:r w:rsidRPr="002534A0">
              <w:rPr>
                <w:rFonts w:ascii="Times New Roman" w:hAnsi="Times New Roman"/>
              </w:rPr>
              <w:t>B+</w:t>
            </w:r>
          </w:p>
        </w:tc>
        <w:tc>
          <w:tcPr>
            <w:tcW w:w="1350" w:type="dxa"/>
          </w:tcPr>
          <w:p w:rsidR="007060F9" w:rsidRPr="002534A0" w:rsidRDefault="007060F9" w:rsidP="007060F9">
            <w:pPr>
              <w:rPr>
                <w:rFonts w:ascii="Times New Roman" w:hAnsi="Times New Roman"/>
              </w:rPr>
            </w:pPr>
            <w:r w:rsidRPr="002534A0">
              <w:rPr>
                <w:rFonts w:ascii="Times New Roman" w:hAnsi="Times New Roman"/>
              </w:rPr>
              <w:t>85-89%</w:t>
            </w:r>
          </w:p>
        </w:tc>
        <w:tc>
          <w:tcPr>
            <w:tcW w:w="883" w:type="dxa"/>
          </w:tcPr>
          <w:p w:rsidR="007060F9" w:rsidRPr="002534A0" w:rsidRDefault="007060F9" w:rsidP="007060F9">
            <w:pPr>
              <w:rPr>
                <w:rFonts w:ascii="Times New Roman" w:hAnsi="Times New Roman"/>
              </w:rPr>
            </w:pPr>
            <w:r w:rsidRPr="002534A0">
              <w:rPr>
                <w:rFonts w:ascii="Times New Roman" w:hAnsi="Times New Roman"/>
              </w:rPr>
              <w:t>3.5</w:t>
            </w:r>
          </w:p>
        </w:tc>
      </w:tr>
      <w:tr w:rsidR="007060F9" w:rsidRPr="002534A0">
        <w:trPr>
          <w:jc w:val="center"/>
        </w:trPr>
        <w:tc>
          <w:tcPr>
            <w:tcW w:w="918" w:type="dxa"/>
          </w:tcPr>
          <w:p w:rsidR="007060F9" w:rsidRPr="002534A0" w:rsidRDefault="007060F9" w:rsidP="007060F9">
            <w:pPr>
              <w:rPr>
                <w:rFonts w:ascii="Times New Roman" w:hAnsi="Times New Roman"/>
              </w:rPr>
            </w:pPr>
            <w:r w:rsidRPr="002534A0">
              <w:rPr>
                <w:rFonts w:ascii="Times New Roman" w:hAnsi="Times New Roman"/>
              </w:rPr>
              <w:t>B</w:t>
            </w:r>
          </w:p>
        </w:tc>
        <w:tc>
          <w:tcPr>
            <w:tcW w:w="1350" w:type="dxa"/>
          </w:tcPr>
          <w:p w:rsidR="007060F9" w:rsidRPr="002534A0" w:rsidRDefault="007060F9" w:rsidP="007060F9">
            <w:pPr>
              <w:rPr>
                <w:rFonts w:ascii="Times New Roman" w:hAnsi="Times New Roman"/>
              </w:rPr>
            </w:pPr>
            <w:r w:rsidRPr="002534A0">
              <w:rPr>
                <w:rFonts w:ascii="Times New Roman" w:hAnsi="Times New Roman"/>
              </w:rPr>
              <w:t>80-84%</w:t>
            </w:r>
          </w:p>
        </w:tc>
        <w:tc>
          <w:tcPr>
            <w:tcW w:w="883" w:type="dxa"/>
          </w:tcPr>
          <w:p w:rsidR="007060F9" w:rsidRPr="002534A0" w:rsidRDefault="007060F9" w:rsidP="007060F9">
            <w:pPr>
              <w:rPr>
                <w:rFonts w:ascii="Times New Roman" w:hAnsi="Times New Roman"/>
              </w:rPr>
            </w:pPr>
            <w:r w:rsidRPr="002534A0">
              <w:rPr>
                <w:rFonts w:ascii="Times New Roman" w:hAnsi="Times New Roman"/>
              </w:rPr>
              <w:t>3.0</w:t>
            </w:r>
          </w:p>
        </w:tc>
      </w:tr>
      <w:tr w:rsidR="007060F9" w:rsidRPr="002534A0">
        <w:trPr>
          <w:jc w:val="center"/>
        </w:trPr>
        <w:tc>
          <w:tcPr>
            <w:tcW w:w="918" w:type="dxa"/>
          </w:tcPr>
          <w:p w:rsidR="007060F9" w:rsidRPr="002534A0" w:rsidRDefault="007060F9" w:rsidP="007060F9">
            <w:pPr>
              <w:rPr>
                <w:rFonts w:ascii="Times New Roman" w:hAnsi="Times New Roman"/>
              </w:rPr>
            </w:pPr>
            <w:r w:rsidRPr="002534A0">
              <w:rPr>
                <w:rFonts w:ascii="Times New Roman" w:hAnsi="Times New Roman"/>
              </w:rPr>
              <w:t>C+</w:t>
            </w:r>
          </w:p>
        </w:tc>
        <w:tc>
          <w:tcPr>
            <w:tcW w:w="1350" w:type="dxa"/>
          </w:tcPr>
          <w:p w:rsidR="007060F9" w:rsidRPr="002534A0" w:rsidRDefault="007060F9" w:rsidP="007060F9">
            <w:pPr>
              <w:rPr>
                <w:rFonts w:ascii="Times New Roman" w:hAnsi="Times New Roman"/>
              </w:rPr>
            </w:pPr>
            <w:r w:rsidRPr="002534A0">
              <w:rPr>
                <w:rFonts w:ascii="Times New Roman" w:hAnsi="Times New Roman"/>
              </w:rPr>
              <w:t>75-79%</w:t>
            </w:r>
          </w:p>
        </w:tc>
        <w:tc>
          <w:tcPr>
            <w:tcW w:w="883" w:type="dxa"/>
          </w:tcPr>
          <w:p w:rsidR="007060F9" w:rsidRPr="002534A0" w:rsidRDefault="007060F9" w:rsidP="007060F9">
            <w:pPr>
              <w:rPr>
                <w:rFonts w:ascii="Times New Roman" w:hAnsi="Times New Roman"/>
              </w:rPr>
            </w:pPr>
            <w:r w:rsidRPr="002534A0">
              <w:rPr>
                <w:rFonts w:ascii="Times New Roman" w:hAnsi="Times New Roman"/>
              </w:rPr>
              <w:t>2.5</w:t>
            </w:r>
          </w:p>
        </w:tc>
      </w:tr>
      <w:tr w:rsidR="007060F9" w:rsidRPr="002534A0">
        <w:trPr>
          <w:jc w:val="center"/>
        </w:trPr>
        <w:tc>
          <w:tcPr>
            <w:tcW w:w="918" w:type="dxa"/>
          </w:tcPr>
          <w:p w:rsidR="007060F9" w:rsidRPr="002534A0" w:rsidRDefault="007060F9" w:rsidP="007060F9">
            <w:pPr>
              <w:rPr>
                <w:rFonts w:ascii="Times New Roman" w:hAnsi="Times New Roman"/>
              </w:rPr>
            </w:pPr>
            <w:r w:rsidRPr="002534A0">
              <w:rPr>
                <w:rFonts w:ascii="Times New Roman" w:hAnsi="Times New Roman"/>
              </w:rPr>
              <w:t>C</w:t>
            </w:r>
          </w:p>
        </w:tc>
        <w:tc>
          <w:tcPr>
            <w:tcW w:w="1350" w:type="dxa"/>
          </w:tcPr>
          <w:p w:rsidR="007060F9" w:rsidRPr="002534A0" w:rsidRDefault="003654CB" w:rsidP="007060F9">
            <w:pPr>
              <w:rPr>
                <w:rFonts w:ascii="Times New Roman" w:hAnsi="Times New Roman"/>
              </w:rPr>
            </w:pPr>
            <w:r w:rsidRPr="002534A0">
              <w:rPr>
                <w:rFonts w:ascii="Times New Roman" w:hAnsi="Times New Roman"/>
              </w:rPr>
              <w:t>70-74</w:t>
            </w:r>
            <w:r w:rsidR="007060F9" w:rsidRPr="002534A0">
              <w:rPr>
                <w:rFonts w:ascii="Times New Roman" w:hAnsi="Times New Roman"/>
              </w:rPr>
              <w:t>%</w:t>
            </w:r>
          </w:p>
        </w:tc>
        <w:tc>
          <w:tcPr>
            <w:tcW w:w="883" w:type="dxa"/>
          </w:tcPr>
          <w:p w:rsidR="007060F9" w:rsidRPr="002534A0" w:rsidRDefault="007060F9" w:rsidP="007060F9">
            <w:pPr>
              <w:rPr>
                <w:rFonts w:ascii="Times New Roman" w:hAnsi="Times New Roman"/>
              </w:rPr>
            </w:pPr>
            <w:r w:rsidRPr="002534A0">
              <w:rPr>
                <w:rFonts w:ascii="Times New Roman" w:hAnsi="Times New Roman"/>
              </w:rPr>
              <w:t>2.0</w:t>
            </w:r>
          </w:p>
        </w:tc>
      </w:tr>
      <w:tr w:rsidR="007060F9" w:rsidRPr="002534A0">
        <w:trPr>
          <w:jc w:val="center"/>
        </w:trPr>
        <w:tc>
          <w:tcPr>
            <w:tcW w:w="918" w:type="dxa"/>
          </w:tcPr>
          <w:p w:rsidR="007060F9" w:rsidRPr="002534A0" w:rsidRDefault="007060F9" w:rsidP="007060F9">
            <w:pPr>
              <w:rPr>
                <w:rFonts w:ascii="Times New Roman" w:hAnsi="Times New Roman"/>
              </w:rPr>
            </w:pPr>
            <w:r w:rsidRPr="002534A0">
              <w:rPr>
                <w:rFonts w:ascii="Times New Roman" w:hAnsi="Times New Roman"/>
              </w:rPr>
              <w:t>D+</w:t>
            </w:r>
          </w:p>
        </w:tc>
        <w:tc>
          <w:tcPr>
            <w:tcW w:w="1350" w:type="dxa"/>
          </w:tcPr>
          <w:p w:rsidR="007060F9" w:rsidRPr="002534A0" w:rsidRDefault="007060F9" w:rsidP="007060F9">
            <w:pPr>
              <w:rPr>
                <w:rFonts w:ascii="Times New Roman" w:hAnsi="Times New Roman"/>
              </w:rPr>
            </w:pPr>
            <w:r w:rsidRPr="002534A0">
              <w:rPr>
                <w:rFonts w:ascii="Times New Roman" w:hAnsi="Times New Roman"/>
              </w:rPr>
              <w:t>65-69%</w:t>
            </w:r>
          </w:p>
        </w:tc>
        <w:tc>
          <w:tcPr>
            <w:tcW w:w="883" w:type="dxa"/>
          </w:tcPr>
          <w:p w:rsidR="007060F9" w:rsidRPr="002534A0" w:rsidRDefault="003654CB" w:rsidP="007060F9">
            <w:pPr>
              <w:rPr>
                <w:rFonts w:ascii="Times New Roman" w:hAnsi="Times New Roman"/>
              </w:rPr>
            </w:pPr>
            <w:r w:rsidRPr="002534A0">
              <w:rPr>
                <w:rFonts w:ascii="Times New Roman" w:hAnsi="Times New Roman"/>
              </w:rPr>
              <w:t>1.5</w:t>
            </w:r>
          </w:p>
        </w:tc>
      </w:tr>
      <w:tr w:rsidR="003654CB" w:rsidRPr="002534A0">
        <w:trPr>
          <w:jc w:val="center"/>
        </w:trPr>
        <w:tc>
          <w:tcPr>
            <w:tcW w:w="918" w:type="dxa"/>
          </w:tcPr>
          <w:p w:rsidR="003654CB" w:rsidRPr="002534A0" w:rsidRDefault="003654CB" w:rsidP="007060F9">
            <w:pPr>
              <w:rPr>
                <w:rFonts w:ascii="Times New Roman" w:hAnsi="Times New Roman"/>
              </w:rPr>
            </w:pPr>
            <w:r w:rsidRPr="002534A0">
              <w:rPr>
                <w:rFonts w:ascii="Times New Roman" w:hAnsi="Times New Roman"/>
              </w:rPr>
              <w:t>D</w:t>
            </w:r>
          </w:p>
        </w:tc>
        <w:tc>
          <w:tcPr>
            <w:tcW w:w="1350" w:type="dxa"/>
          </w:tcPr>
          <w:p w:rsidR="003654CB" w:rsidRPr="002534A0" w:rsidRDefault="003654CB" w:rsidP="007060F9">
            <w:pPr>
              <w:rPr>
                <w:rFonts w:ascii="Times New Roman" w:hAnsi="Times New Roman"/>
              </w:rPr>
            </w:pPr>
            <w:r w:rsidRPr="002534A0">
              <w:rPr>
                <w:rFonts w:ascii="Times New Roman" w:hAnsi="Times New Roman"/>
              </w:rPr>
              <w:t>60-64%</w:t>
            </w:r>
          </w:p>
        </w:tc>
        <w:tc>
          <w:tcPr>
            <w:tcW w:w="883" w:type="dxa"/>
          </w:tcPr>
          <w:p w:rsidR="003654CB" w:rsidRPr="002534A0" w:rsidRDefault="003654CB" w:rsidP="007060F9">
            <w:pPr>
              <w:rPr>
                <w:rFonts w:ascii="Times New Roman" w:hAnsi="Times New Roman"/>
              </w:rPr>
            </w:pPr>
            <w:r w:rsidRPr="002534A0">
              <w:rPr>
                <w:rFonts w:ascii="Times New Roman" w:hAnsi="Times New Roman"/>
              </w:rPr>
              <w:t>1.0</w:t>
            </w:r>
          </w:p>
        </w:tc>
      </w:tr>
      <w:tr w:rsidR="003654CB" w:rsidRPr="002534A0">
        <w:trPr>
          <w:jc w:val="center"/>
        </w:trPr>
        <w:tc>
          <w:tcPr>
            <w:tcW w:w="918" w:type="dxa"/>
          </w:tcPr>
          <w:p w:rsidR="003654CB" w:rsidRPr="002534A0" w:rsidRDefault="003654CB" w:rsidP="007060F9">
            <w:pPr>
              <w:rPr>
                <w:rFonts w:ascii="Times New Roman" w:hAnsi="Times New Roman"/>
              </w:rPr>
            </w:pPr>
            <w:r w:rsidRPr="002534A0">
              <w:rPr>
                <w:rFonts w:ascii="Times New Roman" w:hAnsi="Times New Roman"/>
              </w:rPr>
              <w:t>F</w:t>
            </w:r>
          </w:p>
        </w:tc>
        <w:tc>
          <w:tcPr>
            <w:tcW w:w="1350" w:type="dxa"/>
          </w:tcPr>
          <w:p w:rsidR="003654CB" w:rsidRPr="002534A0" w:rsidRDefault="003654CB" w:rsidP="007060F9">
            <w:pPr>
              <w:rPr>
                <w:rFonts w:ascii="Times New Roman" w:hAnsi="Times New Roman"/>
              </w:rPr>
            </w:pPr>
            <w:r w:rsidRPr="002534A0">
              <w:rPr>
                <w:rFonts w:ascii="Times New Roman" w:hAnsi="Times New Roman"/>
              </w:rPr>
              <w:t>&lt;60%</w:t>
            </w:r>
          </w:p>
        </w:tc>
        <w:tc>
          <w:tcPr>
            <w:tcW w:w="883" w:type="dxa"/>
          </w:tcPr>
          <w:p w:rsidR="003654CB" w:rsidRPr="002534A0" w:rsidRDefault="003654CB" w:rsidP="007060F9">
            <w:pPr>
              <w:rPr>
                <w:rFonts w:ascii="Times New Roman" w:hAnsi="Times New Roman"/>
              </w:rPr>
            </w:pPr>
            <w:r w:rsidRPr="002534A0">
              <w:rPr>
                <w:rFonts w:ascii="Times New Roman" w:hAnsi="Times New Roman"/>
              </w:rPr>
              <w:t>0.0</w:t>
            </w:r>
          </w:p>
        </w:tc>
      </w:tr>
    </w:tbl>
    <w:p w:rsidR="00E4382D" w:rsidRPr="002534A0" w:rsidRDefault="00E4382D" w:rsidP="007060F9">
      <w:pPr>
        <w:rPr>
          <w:rFonts w:ascii="Times New Roman" w:hAnsi="Times New Roman"/>
        </w:rPr>
      </w:pPr>
    </w:p>
    <w:p w:rsidR="00FA6096" w:rsidRDefault="00FA6096" w:rsidP="007060F9">
      <w:pPr>
        <w:rPr>
          <w:rFonts w:ascii="Times New Roman" w:hAnsi="Times New Roman"/>
          <w:b/>
        </w:rPr>
      </w:pPr>
    </w:p>
    <w:p w:rsidR="00E4382D" w:rsidRPr="002534A0" w:rsidRDefault="00E4382D" w:rsidP="007060F9">
      <w:pPr>
        <w:rPr>
          <w:rFonts w:ascii="Times New Roman" w:hAnsi="Times New Roman"/>
        </w:rPr>
      </w:pPr>
      <w:r w:rsidRPr="002534A0">
        <w:rPr>
          <w:rFonts w:ascii="Times New Roman" w:hAnsi="Times New Roman"/>
          <w:b/>
        </w:rPr>
        <w:t>Late Work Policy</w:t>
      </w:r>
    </w:p>
    <w:p w:rsidR="00E4382D" w:rsidRPr="002534A0" w:rsidRDefault="00E4382D" w:rsidP="007060F9">
      <w:pPr>
        <w:rPr>
          <w:rFonts w:ascii="Times New Roman" w:hAnsi="Times New Roman"/>
        </w:rPr>
      </w:pPr>
    </w:p>
    <w:p w:rsidR="003654CB" w:rsidRPr="002534A0" w:rsidRDefault="00E4382D" w:rsidP="007060F9">
      <w:pPr>
        <w:rPr>
          <w:rFonts w:ascii="Times New Roman" w:hAnsi="Times New Roman"/>
        </w:rPr>
      </w:pPr>
      <w:r w:rsidRPr="002534A0">
        <w:rPr>
          <w:rFonts w:ascii="Times New Roman" w:hAnsi="Times New Roman"/>
        </w:rPr>
        <w:t>Assignments turned in at or before the beginning of the next class period after the a</w:t>
      </w:r>
      <w:r w:rsidR="0070702B" w:rsidRPr="002534A0">
        <w:rPr>
          <w:rFonts w:ascii="Times New Roman" w:hAnsi="Times New Roman"/>
        </w:rPr>
        <w:t>s</w:t>
      </w:r>
      <w:r w:rsidR="009532BD" w:rsidRPr="002534A0">
        <w:rPr>
          <w:rFonts w:ascii="Times New Roman" w:hAnsi="Times New Roman"/>
        </w:rPr>
        <w:t>signment is due will be worth 75</w:t>
      </w:r>
      <w:r w:rsidRPr="002534A0">
        <w:rPr>
          <w:rFonts w:ascii="Times New Roman" w:hAnsi="Times New Roman"/>
        </w:rPr>
        <w:t xml:space="preserve">% of the credit they would have received if turned in on time. Assignments turned in </w:t>
      </w:r>
      <w:r w:rsidR="00F949BE" w:rsidRPr="002534A0">
        <w:rPr>
          <w:rFonts w:ascii="Times New Roman" w:hAnsi="Times New Roman"/>
        </w:rPr>
        <w:t>at or before the beginning of the second class after the a</w:t>
      </w:r>
      <w:r w:rsidR="009532BD" w:rsidRPr="002534A0">
        <w:rPr>
          <w:rFonts w:ascii="Times New Roman" w:hAnsi="Times New Roman"/>
        </w:rPr>
        <w:t>ssignment is due will be worth 5</w:t>
      </w:r>
      <w:r w:rsidR="00F949BE" w:rsidRPr="002534A0">
        <w:rPr>
          <w:rFonts w:ascii="Times New Roman" w:hAnsi="Times New Roman"/>
        </w:rPr>
        <w:t>0% of the credit they would have received if turned in on time. Assignments not turned in at or before the beginning of the second class after the assignment is due will automatically receive zero credit.</w:t>
      </w:r>
    </w:p>
    <w:p w:rsidR="002C1121" w:rsidRPr="002534A0" w:rsidRDefault="002C1121" w:rsidP="007060F9">
      <w:pPr>
        <w:rPr>
          <w:rFonts w:ascii="Times New Roman" w:hAnsi="Times New Roman"/>
        </w:rPr>
      </w:pPr>
    </w:p>
    <w:p w:rsidR="002C1121" w:rsidRPr="002534A0" w:rsidRDefault="002C1121" w:rsidP="007060F9">
      <w:pPr>
        <w:rPr>
          <w:rFonts w:ascii="Times New Roman" w:hAnsi="Times New Roman"/>
        </w:rPr>
      </w:pPr>
      <w:r w:rsidRPr="002534A0">
        <w:rPr>
          <w:rFonts w:ascii="Times New Roman" w:hAnsi="Times New Roman"/>
          <w:b/>
        </w:rPr>
        <w:t>Professionalism and Ethics Policy</w:t>
      </w:r>
    </w:p>
    <w:p w:rsidR="002C1121" w:rsidRPr="002534A0" w:rsidRDefault="002C1121" w:rsidP="007060F9">
      <w:pPr>
        <w:rPr>
          <w:rFonts w:ascii="Times New Roman" w:hAnsi="Times New Roman"/>
        </w:rPr>
      </w:pPr>
    </w:p>
    <w:p w:rsidR="00AB4778" w:rsidRDefault="00AB4778" w:rsidP="00AB4778">
      <w:pPr>
        <w:rPr>
          <w:rFonts w:ascii="Times New Roman" w:hAnsi="Times New Roman"/>
        </w:rPr>
      </w:pPr>
      <w:r w:rsidRPr="00AB4778">
        <w:rPr>
          <w:rFonts w:ascii="Times New Roman" w:hAnsi="Times New Roman"/>
        </w:rPr>
        <w:t>The following expectations will be enforced in this class with regards to professional and ethical behavior: Students will understand and respect their boundaries with regards to the diagnosis, assessment, and treatment of psychological and neuropsychological disorders; Students will understand and respect boundaries with regards to appropriate self-disclosure in the professional environment; Students will understand and respect the appropriate boundaries between personal and professional life. All of these are important not only because of the ethical and legal implications in the workplace, but also because of the implications for creating a positive and professional image with employers and fellow employees. It is important to learn and practice these skills in the academic environment to carry them forward to the professional environment.</w:t>
      </w:r>
    </w:p>
    <w:p w:rsidR="00AB4778" w:rsidRPr="00AB4778" w:rsidRDefault="00AB4778" w:rsidP="00AB4778">
      <w:pPr>
        <w:rPr>
          <w:rFonts w:ascii="Times New Roman" w:hAnsi="Times New Roman"/>
        </w:rPr>
      </w:pPr>
    </w:p>
    <w:p w:rsidR="00AB4778" w:rsidRDefault="00AB4778" w:rsidP="00AB4778">
      <w:pPr>
        <w:rPr>
          <w:rFonts w:ascii="Times New Roman" w:hAnsi="Times New Roman"/>
        </w:rPr>
      </w:pPr>
      <w:r w:rsidRPr="00AB4778">
        <w:rPr>
          <w:rFonts w:ascii="Times New Roman" w:hAnsi="Times New Roman"/>
        </w:rPr>
        <w:t>First, a goal of this course is to provide more than a simple academic knowledge of the field of psychology, but how it applies to the workplace. As a result, the instructor for this course has designed activities that include demonstrations of psychological assessment techniques, discussions of mental health diagnoses, neuropsychological disorders, and other conditions within the field of psychology. It is vital that the student be aware these are being offered for the purpose of understanding and familiarity only. It is likely that students will come into contact with these things in the workplace, so being familiar with them and having some understanding will be beneficial. However, in no way is anyone completing this course qualified to diagnose, treat, assess, or offer advice related to any mental health condition, psychological or psychiatric disorder, or neuropsychological diagnosis. The diagnosis, assessment, and treatment of these conditions is reserved, by law, to those licensed to work with these conditions such as licensed professional counselors, licensed clinical social workers, licensed psychologists, and psychiatrists.</w:t>
      </w:r>
    </w:p>
    <w:p w:rsidR="00AB4778" w:rsidRPr="00AB4778" w:rsidRDefault="00AB4778" w:rsidP="00AB4778">
      <w:pPr>
        <w:rPr>
          <w:rFonts w:ascii="Times New Roman" w:hAnsi="Times New Roman"/>
        </w:rPr>
      </w:pPr>
    </w:p>
    <w:p w:rsidR="00AB4778" w:rsidRDefault="00AB4778" w:rsidP="00AB4778">
      <w:pPr>
        <w:rPr>
          <w:rFonts w:ascii="Times New Roman" w:hAnsi="Times New Roman"/>
        </w:rPr>
      </w:pPr>
      <w:r w:rsidRPr="00AB4778">
        <w:rPr>
          <w:rFonts w:ascii="Times New Roman" w:hAnsi="Times New Roman"/>
        </w:rPr>
        <w:t>It is also vital to recognize the boundaries and limits of appropriate self-disclosure. Some find themselves sharing too much of themselves in a course that covers things like the lifespan of human development, social psychology, abnormal psychology, personality development, and other issues. This is a natural tendency for some people. However, it is important to recognize the boundary between sharing a personal example that illuminates the concept being discussed in class and over-sharing so that the class is off topic, confidences are being violated, or the class is being used as a sounding board or therapy group. This is an important professional skill, because many employers look for the ability to hold appropriate boundaries in their employees.</w:t>
      </w:r>
    </w:p>
    <w:p w:rsidR="00AB4778" w:rsidRPr="00AB4778" w:rsidRDefault="00AB4778" w:rsidP="00AB4778">
      <w:pPr>
        <w:rPr>
          <w:rFonts w:ascii="Times New Roman" w:hAnsi="Times New Roman"/>
        </w:rPr>
      </w:pPr>
    </w:p>
    <w:p w:rsidR="00AB4778" w:rsidRDefault="00AB4778" w:rsidP="00AB4778">
      <w:pPr>
        <w:rPr>
          <w:rFonts w:ascii="Times New Roman" w:hAnsi="Times New Roman"/>
        </w:rPr>
      </w:pPr>
      <w:r w:rsidRPr="00AB4778">
        <w:rPr>
          <w:rFonts w:ascii="Times New Roman" w:hAnsi="Times New Roman"/>
        </w:rPr>
        <w:t xml:space="preserve">Finally, another skill for this course is that of the boundary between personal and professional. For example, the instructor for this course cannot offer diagnostic advice or treatment/counseling for any condition or mental health disorder to any student, for multiple reasons. That is not to say that if you are in distress and wish to seek advice from the instructor you may not do so. The instructor can listen and provide limited expertise in some situations and in others can help find appropriate services for your need (Your instructor is </w:t>
      </w:r>
      <w:r w:rsidRPr="00AB4778">
        <w:rPr>
          <w:rFonts w:ascii="Times New Roman" w:hAnsi="Times New Roman"/>
          <w:u w:val="single"/>
        </w:rPr>
        <w:t>not</w:t>
      </w:r>
      <w:r w:rsidRPr="00AB4778">
        <w:rPr>
          <w:rFonts w:ascii="Times New Roman" w:hAnsi="Times New Roman"/>
        </w:rPr>
        <w:t xml:space="preserve"> a licensed counselor or psychologist). However, ethical guidelines are clear on the establishment of multiple relationships. That is, a person cannot be instructor/counselor, or instructor/diagnostician to one person. There are many reasons for this, including the creation of conflicts between roles, the potential for manipulation, the creation of power differentials, and the fact that people are more likely to violate professional and ethical standards for those they are in multiple relationships with (such as nurse/friend).</w:t>
      </w:r>
    </w:p>
    <w:p w:rsidR="00AB4778" w:rsidRPr="00AB4778" w:rsidRDefault="00AB4778" w:rsidP="00AB4778">
      <w:pPr>
        <w:rPr>
          <w:rFonts w:ascii="Times New Roman" w:hAnsi="Times New Roman"/>
        </w:rPr>
      </w:pPr>
    </w:p>
    <w:p w:rsidR="00AB4778" w:rsidRPr="00AB4778" w:rsidRDefault="00AB4778" w:rsidP="00AB4778">
      <w:pPr>
        <w:rPr>
          <w:rFonts w:ascii="Times New Roman" w:hAnsi="Times New Roman"/>
        </w:rPr>
      </w:pPr>
      <w:r w:rsidRPr="00AB4778">
        <w:rPr>
          <w:rFonts w:ascii="Times New Roman" w:hAnsi="Times New Roman"/>
        </w:rPr>
        <w:t>All of these are professional and ethical standards that are highly applicable to this course, and will be practiced throughout the quarter to help you develop these skills for your future career. This will not only help keep conflicts and issues from arising in the class, but will also help you in your professional life to maintain appropriate boundaries.</w:t>
      </w:r>
    </w:p>
    <w:p w:rsidR="00D578BB" w:rsidRPr="002534A0" w:rsidRDefault="00D578BB" w:rsidP="007060F9">
      <w:pPr>
        <w:rPr>
          <w:rFonts w:ascii="Times New Roman" w:hAnsi="Times New Roman"/>
        </w:rPr>
      </w:pPr>
    </w:p>
    <w:p w:rsidR="00D578BB" w:rsidRPr="002534A0" w:rsidRDefault="00D578BB" w:rsidP="007060F9">
      <w:pPr>
        <w:rPr>
          <w:rFonts w:ascii="Times New Roman" w:hAnsi="Times New Roman"/>
        </w:rPr>
      </w:pPr>
      <w:r w:rsidRPr="002534A0">
        <w:rPr>
          <w:rFonts w:ascii="Times New Roman" w:hAnsi="Times New Roman"/>
          <w:b/>
        </w:rPr>
        <w:t>Academic Integrity Policy</w:t>
      </w:r>
    </w:p>
    <w:p w:rsidR="00D578BB" w:rsidRPr="002534A0" w:rsidRDefault="00D578BB" w:rsidP="007060F9">
      <w:pPr>
        <w:rPr>
          <w:rFonts w:ascii="Times New Roman" w:hAnsi="Times New Roman"/>
        </w:rPr>
      </w:pPr>
    </w:p>
    <w:p w:rsidR="002534A0" w:rsidRPr="002534A0" w:rsidRDefault="002534A0" w:rsidP="002534A0">
      <w:pPr>
        <w:rPr>
          <w:rFonts w:ascii="Times New Roman" w:hAnsi="Times New Roman"/>
        </w:rPr>
      </w:pPr>
      <w:r w:rsidRPr="002534A0">
        <w:rPr>
          <w:rFonts w:ascii="Times New Roman" w:hAnsi="Times New Roman"/>
        </w:rPr>
        <w:t>ITT Technical Institute defines academic dishonesty as the “submission of work completed by another person as your own.” All ideas, words, or work from others that are included in a student’s submitted work must be identified and cited. Failure to appropriately identify the ideas, words or work of others included in a student’s work is considered academic dishonesty and violates the conduct section of the School’s Catalog. Academic dishonesty may result in a zero on the graded activity, suspension and/or termination from one or more of the courses the student is taking or the student’s entire program of study at the school.</w:t>
      </w:r>
    </w:p>
    <w:p w:rsidR="002534A0" w:rsidRPr="002534A0" w:rsidRDefault="002534A0" w:rsidP="002534A0">
      <w:pPr>
        <w:rPr>
          <w:rFonts w:ascii="Times New Roman" w:hAnsi="Times New Roman"/>
        </w:rPr>
      </w:pPr>
    </w:p>
    <w:p w:rsidR="002534A0" w:rsidRPr="002534A0" w:rsidRDefault="002534A0" w:rsidP="002534A0">
      <w:pPr>
        <w:rPr>
          <w:rFonts w:ascii="Times New Roman" w:hAnsi="Times New Roman"/>
        </w:rPr>
      </w:pPr>
      <w:r w:rsidRPr="002534A0">
        <w:rPr>
          <w:rFonts w:ascii="Times New Roman" w:hAnsi="Times New Roman"/>
        </w:rPr>
        <w:t xml:space="preserve">Ideas, words or work that require citation include, but are not limited to, hard copies or electronic publications, whether copyrighted or not, and visual and verbal communication that clearly originates from an </w:t>
      </w:r>
      <w:r w:rsidR="00B724F9">
        <w:rPr>
          <w:rFonts w:ascii="Times New Roman" w:hAnsi="Times New Roman"/>
        </w:rPr>
        <w:t>i</w:t>
      </w:r>
      <w:r w:rsidRPr="002534A0">
        <w:rPr>
          <w:rFonts w:ascii="Times New Roman" w:hAnsi="Times New Roman"/>
        </w:rPr>
        <w:t>dentifiable source. This policy applies to all courses whether taught in residence or online and all source whether electronic or hardcopy.</w:t>
      </w:r>
    </w:p>
    <w:p w:rsidR="002534A0" w:rsidRPr="002534A0" w:rsidRDefault="002534A0" w:rsidP="002534A0">
      <w:pPr>
        <w:rPr>
          <w:rFonts w:ascii="Times New Roman" w:hAnsi="Times New Roman"/>
        </w:rPr>
      </w:pPr>
    </w:p>
    <w:p w:rsidR="002534A0" w:rsidRPr="002534A0" w:rsidRDefault="002534A0" w:rsidP="002534A0">
      <w:pPr>
        <w:rPr>
          <w:rFonts w:ascii="Times New Roman" w:hAnsi="Times New Roman"/>
        </w:rPr>
      </w:pPr>
      <w:r w:rsidRPr="002534A0">
        <w:rPr>
          <w:rFonts w:ascii="Times New Roman" w:hAnsi="Times New Roman"/>
        </w:rPr>
        <w:t>It is academically unethical and unacceptable to:</w:t>
      </w:r>
    </w:p>
    <w:p w:rsidR="002534A0" w:rsidRPr="002534A0" w:rsidRDefault="002534A0" w:rsidP="002534A0">
      <w:pPr>
        <w:rPr>
          <w:rFonts w:ascii="Times New Roman" w:hAnsi="Times New Roman"/>
        </w:rPr>
      </w:pPr>
    </w:p>
    <w:p w:rsidR="002534A0" w:rsidRPr="002534A0" w:rsidRDefault="002534A0" w:rsidP="002534A0">
      <w:pPr>
        <w:numPr>
          <w:ilvl w:val="0"/>
          <w:numId w:val="29"/>
        </w:numPr>
        <w:rPr>
          <w:rFonts w:ascii="Times New Roman" w:hAnsi="Times New Roman"/>
        </w:rPr>
      </w:pPr>
      <w:proofErr w:type="gramStart"/>
      <w:r w:rsidRPr="002534A0">
        <w:rPr>
          <w:rFonts w:ascii="Times New Roman" w:hAnsi="Times New Roman"/>
        </w:rPr>
        <w:t>submit</w:t>
      </w:r>
      <w:proofErr w:type="gramEnd"/>
      <w:r w:rsidRPr="002534A0">
        <w:rPr>
          <w:rFonts w:ascii="Times New Roman" w:hAnsi="Times New Roman"/>
        </w:rPr>
        <w:t xml:space="preserve"> work completed in whole or in part by another person as if it were your own;</w:t>
      </w:r>
    </w:p>
    <w:p w:rsidR="002534A0" w:rsidRPr="002534A0" w:rsidRDefault="002534A0" w:rsidP="002534A0">
      <w:pPr>
        <w:numPr>
          <w:ilvl w:val="0"/>
          <w:numId w:val="29"/>
        </w:numPr>
        <w:rPr>
          <w:rFonts w:ascii="Times New Roman" w:hAnsi="Times New Roman"/>
        </w:rPr>
      </w:pPr>
      <w:proofErr w:type="gramStart"/>
      <w:r w:rsidRPr="002534A0">
        <w:rPr>
          <w:rFonts w:ascii="Times New Roman" w:hAnsi="Times New Roman"/>
        </w:rPr>
        <w:t>restate</w:t>
      </w:r>
      <w:proofErr w:type="gramEnd"/>
      <w:r w:rsidRPr="002534A0">
        <w:rPr>
          <w:rFonts w:ascii="Times New Roman" w:hAnsi="Times New Roman"/>
        </w:rPr>
        <w:t xml:space="preserve"> or paraphrase another writer’s work without acknowledging the source;</w:t>
      </w:r>
    </w:p>
    <w:p w:rsidR="002534A0" w:rsidRPr="002534A0" w:rsidRDefault="002534A0" w:rsidP="002534A0">
      <w:pPr>
        <w:numPr>
          <w:ilvl w:val="0"/>
          <w:numId w:val="29"/>
        </w:numPr>
        <w:rPr>
          <w:rFonts w:ascii="Times New Roman" w:hAnsi="Times New Roman"/>
        </w:rPr>
      </w:pPr>
      <w:proofErr w:type="gramStart"/>
      <w:r w:rsidRPr="002534A0">
        <w:rPr>
          <w:rFonts w:ascii="Times New Roman" w:hAnsi="Times New Roman"/>
        </w:rPr>
        <w:t>copy</w:t>
      </w:r>
      <w:proofErr w:type="gramEnd"/>
      <w:r w:rsidRPr="002534A0">
        <w:rPr>
          <w:rFonts w:ascii="Times New Roman" w:hAnsi="Times New Roman"/>
        </w:rPr>
        <w:t xml:space="preserve"> another student’s homework and submit the work as if it were the product of your own labor.</w:t>
      </w:r>
    </w:p>
    <w:p w:rsidR="002534A0" w:rsidRPr="002534A0" w:rsidRDefault="002534A0" w:rsidP="002534A0">
      <w:pPr>
        <w:numPr>
          <w:ilvl w:val="0"/>
          <w:numId w:val="29"/>
        </w:numPr>
        <w:rPr>
          <w:rFonts w:ascii="Times New Roman" w:hAnsi="Times New Roman"/>
        </w:rPr>
      </w:pPr>
      <w:proofErr w:type="gramStart"/>
      <w:r w:rsidRPr="002534A0">
        <w:rPr>
          <w:rFonts w:ascii="Times New Roman" w:hAnsi="Times New Roman"/>
        </w:rPr>
        <w:t>attempt</w:t>
      </w:r>
      <w:proofErr w:type="gramEnd"/>
      <w:r w:rsidRPr="002534A0">
        <w:rPr>
          <w:rFonts w:ascii="Times New Roman" w:hAnsi="Times New Roman"/>
        </w:rPr>
        <w:t xml:space="preserve"> to gain an advantage through the use of crib sheets, hidden notes, viewing another student’s paper, revealing the questions or answers on exams or quizzes to other students or viewing quiz or exam questions obtained by another student; and</w:t>
      </w:r>
    </w:p>
    <w:p w:rsidR="002534A0" w:rsidRPr="002534A0" w:rsidRDefault="002534A0" w:rsidP="002534A0">
      <w:pPr>
        <w:numPr>
          <w:ilvl w:val="0"/>
          <w:numId w:val="29"/>
        </w:numPr>
        <w:rPr>
          <w:rFonts w:ascii="Times New Roman" w:hAnsi="Times New Roman"/>
        </w:rPr>
      </w:pPr>
      <w:proofErr w:type="gramStart"/>
      <w:r w:rsidRPr="002534A0">
        <w:rPr>
          <w:rFonts w:ascii="Times New Roman" w:hAnsi="Times New Roman"/>
        </w:rPr>
        <w:t>store</w:t>
      </w:r>
      <w:proofErr w:type="gramEnd"/>
      <w:r w:rsidRPr="002534A0">
        <w:rPr>
          <w:rFonts w:ascii="Times New Roman" w:hAnsi="Times New Roman"/>
        </w:rPr>
        <w:t xml:space="preserve"> or communicate information not distributed to students through the use of electronic devices, recording devices, cellular telephones, headsets or portable computers.</w:t>
      </w:r>
    </w:p>
    <w:p w:rsidR="00825B34" w:rsidRDefault="00825B34" w:rsidP="00825B34">
      <w:pPr>
        <w:rPr>
          <w:rFonts w:ascii="Times New Roman" w:hAnsi="Times New Roman"/>
          <w:b/>
          <w:caps/>
        </w:rPr>
      </w:pPr>
    </w:p>
    <w:p w:rsidR="00825B34" w:rsidRDefault="00825B34" w:rsidP="00825B34">
      <w:pPr>
        <w:rPr>
          <w:rFonts w:ascii="Times New Roman" w:hAnsi="Times New Roman"/>
          <w:b/>
          <w:caps/>
        </w:rPr>
      </w:pPr>
      <w:r w:rsidRPr="00B229DB">
        <w:rPr>
          <w:rFonts w:ascii="Times New Roman" w:hAnsi="Times New Roman"/>
          <w:b/>
          <w:caps/>
        </w:rPr>
        <w:t>Course Assignments</w:t>
      </w:r>
      <w:r>
        <w:rPr>
          <w:rFonts w:ascii="Times New Roman" w:hAnsi="Times New Roman"/>
          <w:b/>
          <w:caps/>
        </w:rPr>
        <w:t>:</w:t>
      </w:r>
    </w:p>
    <w:p w:rsidR="00825B34" w:rsidRPr="00CF1748" w:rsidRDefault="00825B34" w:rsidP="00825B34">
      <w:pPr>
        <w:rPr>
          <w:rFonts w:ascii="Times New Roman" w:hAnsi="Times New Roman"/>
          <w:caps/>
        </w:rPr>
      </w:pPr>
    </w:p>
    <w:p w:rsidR="00825B34" w:rsidRDefault="00825B34" w:rsidP="00825B34">
      <w:pPr>
        <w:pStyle w:val="ListParagraph"/>
        <w:numPr>
          <w:ilvl w:val="0"/>
          <w:numId w:val="30"/>
        </w:numPr>
        <w:rPr>
          <w:rFonts w:ascii="Times New Roman" w:hAnsi="Times New Roman"/>
        </w:rPr>
      </w:pPr>
      <w:r w:rsidRPr="00CF1748">
        <w:rPr>
          <w:rFonts w:ascii="Times New Roman" w:hAnsi="Times New Roman"/>
          <w:b/>
        </w:rPr>
        <w:t>Paragraph &amp; Question</w:t>
      </w:r>
      <w:r>
        <w:rPr>
          <w:rFonts w:ascii="Times New Roman" w:hAnsi="Times New Roman"/>
          <w:b/>
        </w:rPr>
        <w:t xml:space="preserve"> (P&amp;Q)</w:t>
      </w:r>
      <w:r w:rsidRPr="00CF1748">
        <w:rPr>
          <w:rFonts w:ascii="Times New Roman" w:hAnsi="Times New Roman"/>
          <w:b/>
        </w:rPr>
        <w:t xml:space="preserve"> Papers:</w:t>
      </w:r>
      <w:r w:rsidRPr="00CF1748">
        <w:rPr>
          <w:rFonts w:ascii="Times New Roman" w:hAnsi="Times New Roman"/>
        </w:rPr>
        <w:t xml:space="preserve"> Each week for weeks 2 through </w:t>
      </w:r>
      <w:r w:rsidR="00C03B3F">
        <w:rPr>
          <w:rFonts w:ascii="Times New Roman" w:hAnsi="Times New Roman"/>
        </w:rPr>
        <w:t>9</w:t>
      </w:r>
      <w:r w:rsidRPr="00CF1748">
        <w:rPr>
          <w:rFonts w:ascii="Times New Roman" w:hAnsi="Times New Roman"/>
        </w:rPr>
        <w:t>, students will write a Paragraph and Question paper. These papers summarize the main points of the readings for that week in one paragraph, reflect on how the readings connect to personal experience and how they might connect to career in a second paragraph. Additional paragraphs may be included. Then, students will include at least one thoughtful discussion question they would like to discuss in class. These can be questions they would like the class to consider about connecting ideas, how different concepts relate to one another, how concepts relate to life application, career, or simply clarifying ideas, but should be thoughtful and appropriate questions. These Paragraph and Question papers will be brought to class each week and students will bring their discussion questions up during class discussions, and the papers turned in at the end of class.</w:t>
      </w:r>
    </w:p>
    <w:p w:rsidR="00825B34" w:rsidRDefault="00825B34" w:rsidP="00825B34">
      <w:pPr>
        <w:pStyle w:val="ListParagraph"/>
        <w:numPr>
          <w:ilvl w:val="0"/>
          <w:numId w:val="30"/>
        </w:numPr>
        <w:rPr>
          <w:rFonts w:ascii="Times New Roman" w:hAnsi="Times New Roman"/>
        </w:rPr>
      </w:pPr>
      <w:r>
        <w:rPr>
          <w:rFonts w:ascii="Times New Roman" w:hAnsi="Times New Roman"/>
          <w:b/>
        </w:rPr>
        <w:t>Research Process Products:</w:t>
      </w:r>
      <w:r>
        <w:rPr>
          <w:rFonts w:ascii="Times New Roman" w:hAnsi="Times New Roman"/>
        </w:rPr>
        <w:t xml:space="preserve"> As a part of producing a final paper for this course, students will produce a series of research process products (as described in the attached document). These products serve two purposes: 1) </w:t>
      </w:r>
      <w:proofErr w:type="gramStart"/>
      <w:r>
        <w:rPr>
          <w:rFonts w:ascii="Times New Roman" w:hAnsi="Times New Roman"/>
        </w:rPr>
        <w:t>They</w:t>
      </w:r>
      <w:proofErr w:type="gramEnd"/>
      <w:r>
        <w:rPr>
          <w:rFonts w:ascii="Times New Roman" w:hAnsi="Times New Roman"/>
        </w:rPr>
        <w:t xml:space="preserve"> serve to structure the student’s research process and provide guidance for how to create a quality final product. 2) They allow opportunities for interaction regarding the process and feedback to help improve the quality of the final product to help produce the most successful possible experience.</w:t>
      </w:r>
    </w:p>
    <w:p w:rsidR="00C03B3F" w:rsidRDefault="00825B34" w:rsidP="00C03B3F">
      <w:pPr>
        <w:pStyle w:val="ListParagraph"/>
        <w:numPr>
          <w:ilvl w:val="0"/>
          <w:numId w:val="30"/>
        </w:numPr>
        <w:rPr>
          <w:rFonts w:ascii="Times New Roman" w:hAnsi="Times New Roman"/>
        </w:rPr>
      </w:pPr>
      <w:r>
        <w:rPr>
          <w:rFonts w:ascii="Times New Roman" w:hAnsi="Times New Roman"/>
          <w:b/>
        </w:rPr>
        <w:t>Final Research Paper:</w:t>
      </w:r>
      <w:r>
        <w:rPr>
          <w:rFonts w:ascii="Times New Roman" w:hAnsi="Times New Roman"/>
        </w:rPr>
        <w:t xml:space="preserve"> Students will write a final research paper. Although there is no formal length requirement, there are requirements for content, as described in the Final Paper rubric, which include appropriate use of sources, appropriate analysis, synthesis, connection to theory and course content, and appropriate </w:t>
      </w:r>
      <w:r w:rsidR="00C03B3F">
        <w:rPr>
          <w:rFonts w:ascii="Times New Roman" w:hAnsi="Times New Roman"/>
        </w:rPr>
        <w:t>discussion and conclusions. Topic choice is entirely up to the student, but should be a topic that is of interest to the student, and the topic must be related to the course content.</w:t>
      </w:r>
    </w:p>
    <w:p w:rsidR="00C03B3F" w:rsidRDefault="00C03B3F" w:rsidP="00C03B3F">
      <w:pPr>
        <w:pStyle w:val="ListParagraph"/>
        <w:numPr>
          <w:ilvl w:val="0"/>
          <w:numId w:val="30"/>
        </w:numPr>
        <w:rPr>
          <w:rFonts w:ascii="Times New Roman" w:hAnsi="Times New Roman"/>
        </w:rPr>
      </w:pPr>
      <w:r>
        <w:rPr>
          <w:rFonts w:ascii="Times New Roman" w:hAnsi="Times New Roman"/>
          <w:b/>
        </w:rPr>
        <w:t>Midterm Exam:</w:t>
      </w:r>
      <w:r>
        <w:rPr>
          <w:rFonts w:ascii="Times New Roman" w:hAnsi="Times New Roman"/>
        </w:rPr>
        <w:t xml:space="preserve"> Students will complete a short-answer mid-term exam.</w:t>
      </w:r>
    </w:p>
    <w:p w:rsidR="003654CB" w:rsidRPr="00C03B3F" w:rsidRDefault="00C03B3F" w:rsidP="00C03B3F">
      <w:pPr>
        <w:pStyle w:val="ListParagraph"/>
        <w:numPr>
          <w:ilvl w:val="0"/>
          <w:numId w:val="30"/>
        </w:numPr>
        <w:rPr>
          <w:rFonts w:ascii="Times New Roman" w:hAnsi="Times New Roman"/>
        </w:rPr>
      </w:pPr>
      <w:r>
        <w:rPr>
          <w:rFonts w:ascii="Times New Roman" w:hAnsi="Times New Roman"/>
          <w:b/>
        </w:rPr>
        <w:t>Final Exam:</w:t>
      </w:r>
      <w:r>
        <w:rPr>
          <w:rFonts w:ascii="Times New Roman" w:hAnsi="Times New Roman"/>
        </w:rPr>
        <w:t xml:space="preserve"> Students will complete a comprehensive short-answer final exam.</w:t>
      </w:r>
      <w:r w:rsidR="003654CB" w:rsidRPr="00C03B3F">
        <w:rPr>
          <w:rFonts w:ascii="Times New Roman" w:hAnsi="Times New Roman"/>
        </w:rPr>
        <w:br w:type="page"/>
      </w:r>
      <w:r w:rsidR="003654CB" w:rsidRPr="00C03B3F">
        <w:rPr>
          <w:rFonts w:ascii="Times New Roman" w:hAnsi="Times New Roman"/>
          <w:b/>
        </w:rPr>
        <w:t>COURSE OUTLINE</w:t>
      </w:r>
    </w:p>
    <w:p w:rsidR="003654CB" w:rsidRPr="002534A0" w:rsidRDefault="003654CB" w:rsidP="007060F9">
      <w:pPr>
        <w:rPr>
          <w:rFonts w:ascii="Times New Roman" w:hAnsi="Times New Roman"/>
        </w:rPr>
      </w:pPr>
    </w:p>
    <w:tbl>
      <w:tblPr>
        <w:tblStyle w:val="TableGrid"/>
        <w:tblW w:w="0" w:type="auto"/>
        <w:tblLook w:val="00BF"/>
      </w:tblPr>
      <w:tblGrid>
        <w:gridCol w:w="2448"/>
        <w:gridCol w:w="4044"/>
        <w:gridCol w:w="3426"/>
      </w:tblGrid>
      <w:tr w:rsidR="003654CB" w:rsidRPr="002534A0">
        <w:tc>
          <w:tcPr>
            <w:tcW w:w="2448" w:type="dxa"/>
          </w:tcPr>
          <w:p w:rsidR="003654CB" w:rsidRPr="002534A0" w:rsidRDefault="003654CB" w:rsidP="00C22947">
            <w:pPr>
              <w:spacing w:line="360" w:lineRule="auto"/>
              <w:rPr>
                <w:rFonts w:ascii="Times New Roman" w:hAnsi="Times New Roman"/>
                <w:b/>
              </w:rPr>
            </w:pPr>
            <w:r w:rsidRPr="002534A0">
              <w:rPr>
                <w:rFonts w:ascii="Times New Roman" w:hAnsi="Times New Roman"/>
                <w:b/>
              </w:rPr>
              <w:t>Unit # / Date</w:t>
            </w:r>
          </w:p>
        </w:tc>
        <w:tc>
          <w:tcPr>
            <w:tcW w:w="4044" w:type="dxa"/>
          </w:tcPr>
          <w:p w:rsidR="003654CB" w:rsidRPr="002534A0" w:rsidRDefault="003654CB" w:rsidP="00C22947">
            <w:pPr>
              <w:spacing w:line="360" w:lineRule="auto"/>
              <w:rPr>
                <w:rFonts w:ascii="Times New Roman" w:hAnsi="Times New Roman"/>
                <w:b/>
              </w:rPr>
            </w:pPr>
            <w:r w:rsidRPr="002534A0">
              <w:rPr>
                <w:rFonts w:ascii="Times New Roman" w:hAnsi="Times New Roman"/>
                <w:b/>
              </w:rPr>
              <w:t>Content Covered/Reading</w:t>
            </w:r>
          </w:p>
        </w:tc>
        <w:tc>
          <w:tcPr>
            <w:tcW w:w="3426" w:type="dxa"/>
          </w:tcPr>
          <w:p w:rsidR="003654CB" w:rsidRPr="002534A0" w:rsidRDefault="003654CB" w:rsidP="00C22947">
            <w:pPr>
              <w:spacing w:line="360" w:lineRule="auto"/>
              <w:rPr>
                <w:rFonts w:ascii="Times New Roman" w:hAnsi="Times New Roman"/>
                <w:b/>
              </w:rPr>
            </w:pPr>
            <w:r w:rsidRPr="002534A0">
              <w:rPr>
                <w:rFonts w:ascii="Times New Roman" w:hAnsi="Times New Roman"/>
                <w:b/>
              </w:rPr>
              <w:t>Assignments</w:t>
            </w:r>
          </w:p>
        </w:tc>
      </w:tr>
      <w:tr w:rsidR="003654CB" w:rsidRPr="002534A0">
        <w:tc>
          <w:tcPr>
            <w:tcW w:w="2448" w:type="dxa"/>
          </w:tcPr>
          <w:p w:rsidR="003654CB" w:rsidRPr="002534A0" w:rsidRDefault="003654CB" w:rsidP="0070702B">
            <w:pPr>
              <w:spacing w:line="360" w:lineRule="auto"/>
              <w:rPr>
                <w:rFonts w:ascii="Times New Roman" w:hAnsi="Times New Roman"/>
              </w:rPr>
            </w:pPr>
            <w:r w:rsidRPr="002534A0">
              <w:rPr>
                <w:rFonts w:ascii="Times New Roman" w:hAnsi="Times New Roman"/>
              </w:rPr>
              <w:t xml:space="preserve">Unit 1 / </w:t>
            </w:r>
            <w:r w:rsidR="00FA6096">
              <w:rPr>
                <w:rFonts w:ascii="Times New Roman" w:hAnsi="Times New Roman"/>
              </w:rPr>
              <w:t>December 9</w:t>
            </w:r>
            <w:r w:rsidR="003A534B" w:rsidRPr="002534A0">
              <w:rPr>
                <w:rFonts w:ascii="Times New Roman" w:hAnsi="Times New Roman"/>
                <w:vertAlign w:val="superscript"/>
              </w:rPr>
              <w:t>th</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Course Introduction and Overview</w:t>
            </w:r>
          </w:p>
          <w:p w:rsidR="00C03B3F" w:rsidRDefault="00FA6096" w:rsidP="00C22947">
            <w:pPr>
              <w:spacing w:line="360" w:lineRule="auto"/>
              <w:rPr>
                <w:rFonts w:ascii="Times New Roman" w:hAnsi="Times New Roman"/>
              </w:rPr>
            </w:pPr>
            <w:r>
              <w:rPr>
                <w:rFonts w:ascii="Times New Roman" w:hAnsi="Times New Roman"/>
              </w:rPr>
              <w:t>Ch 1. Introduction and Research Methods</w:t>
            </w:r>
          </w:p>
          <w:p w:rsidR="003654CB" w:rsidRPr="002534A0" w:rsidRDefault="003654CB" w:rsidP="00C22947">
            <w:pPr>
              <w:spacing w:line="360" w:lineRule="auto"/>
              <w:rPr>
                <w:rFonts w:ascii="Times New Roman" w:hAnsi="Times New Roman"/>
              </w:rPr>
            </w:pPr>
          </w:p>
        </w:tc>
        <w:tc>
          <w:tcPr>
            <w:tcW w:w="3426" w:type="dxa"/>
          </w:tcPr>
          <w:p w:rsidR="003654CB" w:rsidRPr="002534A0" w:rsidRDefault="003654CB" w:rsidP="00C22947">
            <w:pPr>
              <w:spacing w:line="360" w:lineRule="auto"/>
              <w:rPr>
                <w:rFonts w:ascii="Times New Roman" w:hAnsi="Times New Roman"/>
              </w:rPr>
            </w:pPr>
          </w:p>
        </w:tc>
      </w:tr>
      <w:tr w:rsidR="003654CB" w:rsidRPr="002534A0">
        <w:tc>
          <w:tcPr>
            <w:tcW w:w="2448" w:type="dxa"/>
          </w:tcPr>
          <w:p w:rsidR="003654CB" w:rsidRPr="002534A0" w:rsidRDefault="003654CB" w:rsidP="003A534B">
            <w:pPr>
              <w:spacing w:line="360" w:lineRule="auto"/>
              <w:rPr>
                <w:rFonts w:ascii="Times New Roman" w:hAnsi="Times New Roman"/>
              </w:rPr>
            </w:pPr>
            <w:r w:rsidRPr="002534A0">
              <w:rPr>
                <w:rFonts w:ascii="Times New Roman" w:hAnsi="Times New Roman"/>
              </w:rPr>
              <w:t xml:space="preserve">Unit 2 / </w:t>
            </w:r>
            <w:r w:rsidR="00FA6096">
              <w:rPr>
                <w:rFonts w:ascii="Times New Roman" w:hAnsi="Times New Roman"/>
              </w:rPr>
              <w:t>December 16</w:t>
            </w:r>
            <w:r w:rsidR="003A534B" w:rsidRPr="002534A0">
              <w:rPr>
                <w:rFonts w:ascii="Times New Roman" w:hAnsi="Times New Roman"/>
                <w:vertAlign w:val="superscript"/>
              </w:rPr>
              <w:t>th</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Biological Basis of Behavior</w:t>
            </w:r>
          </w:p>
          <w:p w:rsidR="00C03B3F" w:rsidRDefault="00FA6096" w:rsidP="00C22947">
            <w:pPr>
              <w:spacing w:line="360" w:lineRule="auto"/>
              <w:rPr>
                <w:rFonts w:ascii="Times New Roman" w:hAnsi="Times New Roman"/>
              </w:rPr>
            </w:pPr>
            <w:r>
              <w:rPr>
                <w:rFonts w:ascii="Times New Roman" w:hAnsi="Times New Roman"/>
              </w:rPr>
              <w:t>Ch 2. Neuroscience and Biological Foundations; Ch 3. Stress and Health; Ch 4. Sensation and Perception</w:t>
            </w:r>
          </w:p>
          <w:p w:rsidR="003654CB" w:rsidRPr="002534A0" w:rsidRDefault="003654CB" w:rsidP="00C22947">
            <w:pPr>
              <w:spacing w:line="360" w:lineRule="auto"/>
              <w:rPr>
                <w:rFonts w:ascii="Times New Roman" w:hAnsi="Times New Roman"/>
              </w:rPr>
            </w:pPr>
          </w:p>
        </w:tc>
        <w:tc>
          <w:tcPr>
            <w:tcW w:w="3426" w:type="dxa"/>
          </w:tcPr>
          <w:p w:rsidR="003654CB" w:rsidRPr="002534A0" w:rsidRDefault="00C03B3F" w:rsidP="00C22947">
            <w:pPr>
              <w:spacing w:line="360" w:lineRule="auto"/>
              <w:rPr>
                <w:rFonts w:ascii="Times New Roman" w:hAnsi="Times New Roman"/>
              </w:rPr>
            </w:pPr>
            <w:r>
              <w:rPr>
                <w:rFonts w:ascii="Times New Roman" w:hAnsi="Times New Roman"/>
              </w:rPr>
              <w:t>P&amp;Q Due</w:t>
            </w:r>
          </w:p>
        </w:tc>
      </w:tr>
      <w:tr w:rsidR="003654CB" w:rsidRPr="002534A0">
        <w:tc>
          <w:tcPr>
            <w:tcW w:w="2448" w:type="dxa"/>
          </w:tcPr>
          <w:p w:rsidR="003654CB" w:rsidRPr="002534A0" w:rsidRDefault="00FA6096" w:rsidP="003A534B">
            <w:pPr>
              <w:spacing w:line="360" w:lineRule="auto"/>
              <w:rPr>
                <w:rFonts w:ascii="Times New Roman" w:hAnsi="Times New Roman"/>
              </w:rPr>
            </w:pPr>
            <w:r>
              <w:rPr>
                <w:rFonts w:ascii="Times New Roman" w:hAnsi="Times New Roman"/>
              </w:rPr>
              <w:t>Unit 3 / January 6</w:t>
            </w:r>
            <w:r w:rsidR="00DE0FF9" w:rsidRPr="002534A0">
              <w:rPr>
                <w:rFonts w:ascii="Times New Roman" w:hAnsi="Times New Roman"/>
                <w:vertAlign w:val="superscript"/>
              </w:rPr>
              <w:t>th</w:t>
            </w:r>
            <w:r w:rsidR="00DE0FF9" w:rsidRPr="002534A0">
              <w:rPr>
                <w:rFonts w:ascii="Times New Roman" w:hAnsi="Times New Roman"/>
              </w:rPr>
              <w:t xml:space="preserve"> </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Learning &amp; Memory</w:t>
            </w:r>
          </w:p>
          <w:p w:rsidR="003654CB" w:rsidRPr="002534A0" w:rsidRDefault="00FA6096" w:rsidP="00C22947">
            <w:pPr>
              <w:spacing w:line="360" w:lineRule="auto"/>
              <w:rPr>
                <w:rFonts w:ascii="Times New Roman" w:hAnsi="Times New Roman"/>
              </w:rPr>
            </w:pPr>
            <w:r>
              <w:rPr>
                <w:rFonts w:ascii="Times New Roman" w:hAnsi="Times New Roman"/>
              </w:rPr>
              <w:t>Ch 6. Learning; Ch 7. Memory</w:t>
            </w:r>
          </w:p>
        </w:tc>
        <w:tc>
          <w:tcPr>
            <w:tcW w:w="3426" w:type="dxa"/>
          </w:tcPr>
          <w:p w:rsidR="00C03B3F" w:rsidRDefault="00C03B3F" w:rsidP="00C22947">
            <w:pPr>
              <w:spacing w:line="360" w:lineRule="auto"/>
              <w:rPr>
                <w:rFonts w:ascii="Times New Roman" w:hAnsi="Times New Roman"/>
              </w:rPr>
            </w:pPr>
            <w:r>
              <w:rPr>
                <w:rFonts w:ascii="Times New Roman" w:hAnsi="Times New Roman"/>
              </w:rPr>
              <w:t>P&amp;Q Due</w:t>
            </w:r>
          </w:p>
          <w:p w:rsidR="003654CB" w:rsidRPr="00C03B3F" w:rsidRDefault="00C03B3F" w:rsidP="00C22947">
            <w:pPr>
              <w:spacing w:line="360" w:lineRule="auto"/>
              <w:rPr>
                <w:rFonts w:ascii="Times New Roman" w:hAnsi="Times New Roman"/>
                <w:b/>
              </w:rPr>
            </w:pPr>
            <w:r>
              <w:rPr>
                <w:rFonts w:ascii="Times New Roman" w:hAnsi="Times New Roman"/>
                <w:b/>
              </w:rPr>
              <w:t>Research Paper Proposal with Sources Due</w:t>
            </w:r>
          </w:p>
        </w:tc>
      </w:tr>
      <w:tr w:rsidR="003654CB" w:rsidRPr="002534A0">
        <w:tc>
          <w:tcPr>
            <w:tcW w:w="2448" w:type="dxa"/>
          </w:tcPr>
          <w:p w:rsidR="003654CB" w:rsidRPr="002534A0" w:rsidRDefault="003654CB" w:rsidP="0070702B">
            <w:pPr>
              <w:spacing w:line="360" w:lineRule="auto"/>
              <w:rPr>
                <w:rFonts w:ascii="Times New Roman" w:hAnsi="Times New Roman"/>
              </w:rPr>
            </w:pPr>
            <w:r w:rsidRPr="002534A0">
              <w:rPr>
                <w:rFonts w:ascii="Times New Roman" w:hAnsi="Times New Roman"/>
              </w:rPr>
              <w:t xml:space="preserve">Unit 4 / </w:t>
            </w:r>
            <w:r w:rsidR="00FA6096">
              <w:rPr>
                <w:rFonts w:ascii="Times New Roman" w:hAnsi="Times New Roman"/>
              </w:rPr>
              <w:t xml:space="preserve">January </w:t>
            </w:r>
            <w:proofErr w:type="gramStart"/>
            <w:r w:rsidR="00FA6096">
              <w:rPr>
                <w:rFonts w:ascii="Times New Roman" w:hAnsi="Times New Roman"/>
              </w:rPr>
              <w:t>13</w:t>
            </w:r>
            <w:r w:rsidR="00DE0FF9" w:rsidRPr="002534A0">
              <w:rPr>
                <w:rFonts w:ascii="Times New Roman" w:hAnsi="Times New Roman"/>
                <w:vertAlign w:val="superscript"/>
              </w:rPr>
              <w:t>th</w:t>
            </w:r>
            <w:r w:rsidR="00DE0FF9" w:rsidRPr="002534A0">
              <w:rPr>
                <w:rFonts w:ascii="Times New Roman" w:hAnsi="Times New Roman"/>
              </w:rPr>
              <w:t xml:space="preserve"> </w:t>
            </w:r>
            <w:r w:rsidR="0070702B" w:rsidRPr="002534A0">
              <w:rPr>
                <w:rFonts w:ascii="Times New Roman" w:hAnsi="Times New Roman"/>
              </w:rPr>
              <w:t xml:space="preserve"> </w:t>
            </w:r>
            <w:proofErr w:type="gramEnd"/>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Cognition and Related Processes</w:t>
            </w:r>
          </w:p>
          <w:p w:rsidR="003654CB" w:rsidRPr="002534A0" w:rsidRDefault="00FA6096" w:rsidP="00C22947">
            <w:pPr>
              <w:spacing w:line="360" w:lineRule="auto"/>
              <w:rPr>
                <w:rFonts w:ascii="Times New Roman" w:hAnsi="Times New Roman"/>
              </w:rPr>
            </w:pPr>
            <w:r>
              <w:rPr>
                <w:rFonts w:ascii="Times New Roman" w:hAnsi="Times New Roman"/>
              </w:rPr>
              <w:t>Ch 8. Thinking, Language, and Intelligence</w:t>
            </w:r>
          </w:p>
        </w:tc>
        <w:tc>
          <w:tcPr>
            <w:tcW w:w="3426" w:type="dxa"/>
          </w:tcPr>
          <w:p w:rsidR="003654CB" w:rsidRPr="002534A0" w:rsidRDefault="00C03B3F" w:rsidP="00C22947">
            <w:pPr>
              <w:spacing w:line="360" w:lineRule="auto"/>
              <w:rPr>
                <w:rFonts w:ascii="Times New Roman" w:hAnsi="Times New Roman"/>
              </w:rPr>
            </w:pPr>
            <w:r>
              <w:rPr>
                <w:rFonts w:ascii="Times New Roman" w:hAnsi="Times New Roman"/>
              </w:rPr>
              <w:t>P&amp;Q Due</w:t>
            </w:r>
          </w:p>
        </w:tc>
      </w:tr>
      <w:tr w:rsidR="003654CB" w:rsidRPr="002534A0">
        <w:tc>
          <w:tcPr>
            <w:tcW w:w="2448" w:type="dxa"/>
          </w:tcPr>
          <w:p w:rsidR="003654CB" w:rsidRPr="002534A0" w:rsidRDefault="003654CB" w:rsidP="0070702B">
            <w:pPr>
              <w:spacing w:line="360" w:lineRule="auto"/>
              <w:rPr>
                <w:rFonts w:ascii="Times New Roman" w:hAnsi="Times New Roman"/>
              </w:rPr>
            </w:pPr>
            <w:r w:rsidRPr="002534A0">
              <w:rPr>
                <w:rFonts w:ascii="Times New Roman" w:hAnsi="Times New Roman"/>
              </w:rPr>
              <w:t xml:space="preserve">Unit 5 / </w:t>
            </w:r>
            <w:r w:rsidR="00FA6096">
              <w:rPr>
                <w:rFonts w:ascii="Times New Roman" w:hAnsi="Times New Roman"/>
              </w:rPr>
              <w:t>January 20</w:t>
            </w:r>
            <w:r w:rsidR="003A534B" w:rsidRPr="002534A0">
              <w:rPr>
                <w:rFonts w:ascii="Times New Roman" w:hAnsi="Times New Roman"/>
                <w:vertAlign w:val="superscript"/>
              </w:rPr>
              <w:t>th</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Psychology Across the Lifespan</w:t>
            </w:r>
          </w:p>
          <w:p w:rsidR="003654CB" w:rsidRPr="002534A0" w:rsidRDefault="00FA6096" w:rsidP="00C22947">
            <w:pPr>
              <w:spacing w:line="360" w:lineRule="auto"/>
              <w:rPr>
                <w:rFonts w:ascii="Times New Roman" w:hAnsi="Times New Roman"/>
              </w:rPr>
            </w:pPr>
            <w:proofErr w:type="spellStart"/>
            <w:r>
              <w:rPr>
                <w:rFonts w:ascii="Times New Roman" w:hAnsi="Times New Roman"/>
              </w:rPr>
              <w:t>Chs</w:t>
            </w:r>
            <w:proofErr w:type="spellEnd"/>
            <w:r>
              <w:rPr>
                <w:rFonts w:ascii="Times New Roman" w:hAnsi="Times New Roman"/>
              </w:rPr>
              <w:t xml:space="preserve"> 9 &amp; 10. Life Span Development</w:t>
            </w:r>
          </w:p>
        </w:tc>
        <w:tc>
          <w:tcPr>
            <w:tcW w:w="3426" w:type="dxa"/>
          </w:tcPr>
          <w:p w:rsidR="00C03B3F" w:rsidRDefault="00C03B3F" w:rsidP="00C22947">
            <w:pPr>
              <w:spacing w:line="360" w:lineRule="auto"/>
              <w:rPr>
                <w:rFonts w:ascii="Times New Roman" w:hAnsi="Times New Roman"/>
              </w:rPr>
            </w:pPr>
            <w:r>
              <w:rPr>
                <w:rFonts w:ascii="Times New Roman" w:hAnsi="Times New Roman"/>
              </w:rPr>
              <w:t>P&amp;Q Due</w:t>
            </w:r>
          </w:p>
          <w:p w:rsidR="00C03B3F" w:rsidRDefault="00C03B3F" w:rsidP="00C22947">
            <w:pPr>
              <w:spacing w:line="360" w:lineRule="auto"/>
              <w:rPr>
                <w:rFonts w:ascii="Times New Roman" w:hAnsi="Times New Roman"/>
                <w:b/>
              </w:rPr>
            </w:pPr>
            <w:r>
              <w:rPr>
                <w:rFonts w:ascii="Times New Roman" w:hAnsi="Times New Roman"/>
                <w:b/>
              </w:rPr>
              <w:t>Research Paper Outline with Sources Due</w:t>
            </w:r>
          </w:p>
          <w:p w:rsidR="003654CB" w:rsidRPr="00C03B3F" w:rsidRDefault="00C03B3F" w:rsidP="00C22947">
            <w:pPr>
              <w:spacing w:line="360" w:lineRule="auto"/>
              <w:rPr>
                <w:rFonts w:ascii="Times New Roman" w:hAnsi="Times New Roman"/>
                <w:b/>
              </w:rPr>
            </w:pPr>
            <w:r>
              <w:rPr>
                <w:rFonts w:ascii="Times New Roman" w:hAnsi="Times New Roman"/>
                <w:b/>
              </w:rPr>
              <w:t>Midterm Exam Due</w:t>
            </w:r>
          </w:p>
        </w:tc>
      </w:tr>
      <w:tr w:rsidR="003654CB" w:rsidRPr="002534A0">
        <w:tc>
          <w:tcPr>
            <w:tcW w:w="2448" w:type="dxa"/>
          </w:tcPr>
          <w:p w:rsidR="003654CB" w:rsidRPr="002534A0" w:rsidRDefault="003654CB" w:rsidP="0070702B">
            <w:pPr>
              <w:spacing w:line="360" w:lineRule="auto"/>
              <w:rPr>
                <w:rFonts w:ascii="Times New Roman" w:hAnsi="Times New Roman"/>
              </w:rPr>
            </w:pPr>
            <w:r w:rsidRPr="002534A0">
              <w:rPr>
                <w:rFonts w:ascii="Times New Roman" w:hAnsi="Times New Roman"/>
              </w:rPr>
              <w:t xml:space="preserve">Unit 6 / </w:t>
            </w:r>
            <w:r w:rsidR="00FA6096">
              <w:rPr>
                <w:rFonts w:ascii="Times New Roman" w:hAnsi="Times New Roman"/>
              </w:rPr>
              <w:t>January 27</w:t>
            </w:r>
            <w:r w:rsidR="00DE0FF9" w:rsidRPr="002534A0">
              <w:rPr>
                <w:rFonts w:ascii="Times New Roman" w:hAnsi="Times New Roman"/>
                <w:vertAlign w:val="superscript"/>
              </w:rPr>
              <w:t>th</w:t>
            </w:r>
            <w:r w:rsidR="00DE0FF9" w:rsidRPr="002534A0">
              <w:rPr>
                <w:rFonts w:ascii="Times New Roman" w:hAnsi="Times New Roman"/>
              </w:rPr>
              <w:t xml:space="preserve"> </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Individual Differences: Motivation, Emotions, and Personality</w:t>
            </w:r>
          </w:p>
          <w:p w:rsidR="003654CB" w:rsidRPr="002534A0" w:rsidRDefault="00FA6096" w:rsidP="00C22947">
            <w:pPr>
              <w:spacing w:line="360" w:lineRule="auto"/>
              <w:rPr>
                <w:rFonts w:ascii="Times New Roman" w:hAnsi="Times New Roman"/>
              </w:rPr>
            </w:pPr>
            <w:r>
              <w:rPr>
                <w:rFonts w:ascii="Times New Roman" w:hAnsi="Times New Roman"/>
              </w:rPr>
              <w:t>Ch 11. Motivation and Emotion; Ch 12. Personality</w:t>
            </w:r>
          </w:p>
        </w:tc>
        <w:tc>
          <w:tcPr>
            <w:tcW w:w="3426" w:type="dxa"/>
          </w:tcPr>
          <w:p w:rsidR="003654CB" w:rsidRPr="00C03B3F" w:rsidRDefault="00C03B3F" w:rsidP="00C22947">
            <w:pPr>
              <w:spacing w:line="360" w:lineRule="auto"/>
              <w:rPr>
                <w:rFonts w:ascii="Times New Roman" w:hAnsi="Times New Roman"/>
              </w:rPr>
            </w:pPr>
            <w:r>
              <w:rPr>
                <w:rFonts w:ascii="Times New Roman" w:hAnsi="Times New Roman"/>
              </w:rPr>
              <w:t>P&amp;Q Due</w:t>
            </w:r>
          </w:p>
        </w:tc>
      </w:tr>
      <w:tr w:rsidR="003654CB" w:rsidRPr="002534A0">
        <w:tc>
          <w:tcPr>
            <w:tcW w:w="2448" w:type="dxa"/>
          </w:tcPr>
          <w:p w:rsidR="003654CB" w:rsidRPr="002534A0" w:rsidRDefault="003654CB" w:rsidP="0070702B">
            <w:pPr>
              <w:spacing w:line="360" w:lineRule="auto"/>
              <w:rPr>
                <w:rFonts w:ascii="Times New Roman" w:hAnsi="Times New Roman"/>
              </w:rPr>
            </w:pPr>
            <w:r w:rsidRPr="002534A0">
              <w:rPr>
                <w:rFonts w:ascii="Times New Roman" w:hAnsi="Times New Roman"/>
              </w:rPr>
              <w:t xml:space="preserve">Unit 7 / </w:t>
            </w:r>
            <w:r w:rsidR="00FA6096">
              <w:rPr>
                <w:rFonts w:ascii="Times New Roman" w:hAnsi="Times New Roman"/>
              </w:rPr>
              <w:t>February 3</w:t>
            </w:r>
            <w:r w:rsidR="00FA6096" w:rsidRPr="00FA6096">
              <w:rPr>
                <w:rFonts w:ascii="Times New Roman" w:hAnsi="Times New Roman"/>
                <w:vertAlign w:val="superscript"/>
              </w:rPr>
              <w:t>rd</w:t>
            </w:r>
            <w:r w:rsidR="00FA6096">
              <w:rPr>
                <w:rFonts w:ascii="Times New Roman" w:hAnsi="Times New Roman"/>
              </w:rPr>
              <w:t xml:space="preserve"> </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Individual Differences: Abnormal Psychology and Treatment</w:t>
            </w:r>
          </w:p>
          <w:p w:rsidR="003654CB" w:rsidRPr="002534A0" w:rsidRDefault="00FA6096" w:rsidP="00C22947">
            <w:pPr>
              <w:spacing w:line="360" w:lineRule="auto"/>
              <w:rPr>
                <w:rFonts w:ascii="Times New Roman" w:hAnsi="Times New Roman"/>
              </w:rPr>
            </w:pPr>
            <w:r>
              <w:rPr>
                <w:rFonts w:ascii="Times New Roman" w:hAnsi="Times New Roman"/>
              </w:rPr>
              <w:t>Ch 13. Psychological Disorders; Ch 14. Therapy</w:t>
            </w:r>
          </w:p>
        </w:tc>
        <w:tc>
          <w:tcPr>
            <w:tcW w:w="3426" w:type="dxa"/>
          </w:tcPr>
          <w:p w:rsidR="00C03B3F" w:rsidRDefault="00C03B3F" w:rsidP="00C22947">
            <w:pPr>
              <w:spacing w:line="360" w:lineRule="auto"/>
              <w:rPr>
                <w:rFonts w:ascii="Times New Roman" w:hAnsi="Times New Roman"/>
              </w:rPr>
            </w:pPr>
            <w:r>
              <w:rPr>
                <w:rFonts w:ascii="Times New Roman" w:hAnsi="Times New Roman"/>
              </w:rPr>
              <w:t>P&amp;Q Due</w:t>
            </w:r>
          </w:p>
          <w:p w:rsidR="003654CB" w:rsidRPr="00C03B3F" w:rsidRDefault="00C03B3F" w:rsidP="00C22947">
            <w:pPr>
              <w:spacing w:line="360" w:lineRule="auto"/>
              <w:rPr>
                <w:rFonts w:ascii="Times New Roman" w:hAnsi="Times New Roman"/>
                <w:b/>
              </w:rPr>
            </w:pPr>
            <w:r>
              <w:rPr>
                <w:rFonts w:ascii="Times New Roman" w:hAnsi="Times New Roman"/>
                <w:b/>
              </w:rPr>
              <w:t>First Draft Due</w:t>
            </w:r>
          </w:p>
        </w:tc>
      </w:tr>
      <w:tr w:rsidR="003654CB" w:rsidRPr="002534A0">
        <w:tc>
          <w:tcPr>
            <w:tcW w:w="2448" w:type="dxa"/>
          </w:tcPr>
          <w:p w:rsidR="003654CB" w:rsidRPr="002534A0" w:rsidRDefault="003654CB" w:rsidP="0070702B">
            <w:pPr>
              <w:spacing w:line="360" w:lineRule="auto"/>
              <w:rPr>
                <w:rFonts w:ascii="Times New Roman" w:hAnsi="Times New Roman"/>
              </w:rPr>
            </w:pPr>
            <w:r w:rsidRPr="002534A0">
              <w:rPr>
                <w:rFonts w:ascii="Times New Roman" w:hAnsi="Times New Roman"/>
              </w:rPr>
              <w:t xml:space="preserve">Unit 8 / </w:t>
            </w:r>
            <w:r w:rsidR="00FA6096">
              <w:rPr>
                <w:rFonts w:ascii="Times New Roman" w:hAnsi="Times New Roman"/>
              </w:rPr>
              <w:t>February 10</w:t>
            </w:r>
            <w:r w:rsidR="00DE0FF9" w:rsidRPr="002534A0">
              <w:rPr>
                <w:rFonts w:ascii="Times New Roman" w:hAnsi="Times New Roman"/>
                <w:vertAlign w:val="superscript"/>
              </w:rPr>
              <w:t>th</w:t>
            </w:r>
            <w:r w:rsidR="00DE0FF9" w:rsidRPr="002534A0">
              <w:rPr>
                <w:rFonts w:ascii="Times New Roman" w:hAnsi="Times New Roman"/>
              </w:rPr>
              <w:t xml:space="preserve"> </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Transpersonal Psychology</w:t>
            </w:r>
          </w:p>
          <w:p w:rsidR="003654CB" w:rsidRPr="002534A0" w:rsidRDefault="00FA6096" w:rsidP="00C22947">
            <w:pPr>
              <w:spacing w:line="360" w:lineRule="auto"/>
              <w:rPr>
                <w:rFonts w:ascii="Times New Roman" w:hAnsi="Times New Roman"/>
              </w:rPr>
            </w:pPr>
            <w:r>
              <w:rPr>
                <w:rFonts w:ascii="Times New Roman" w:hAnsi="Times New Roman"/>
              </w:rPr>
              <w:t>Ch 5. States of Consciousness</w:t>
            </w:r>
          </w:p>
        </w:tc>
        <w:tc>
          <w:tcPr>
            <w:tcW w:w="3426" w:type="dxa"/>
          </w:tcPr>
          <w:p w:rsidR="003654CB" w:rsidRPr="00C03B3F" w:rsidRDefault="00C03B3F" w:rsidP="00C22947">
            <w:pPr>
              <w:spacing w:line="360" w:lineRule="auto"/>
              <w:rPr>
                <w:rFonts w:ascii="Times New Roman" w:hAnsi="Times New Roman"/>
              </w:rPr>
            </w:pPr>
            <w:r>
              <w:rPr>
                <w:rFonts w:ascii="Times New Roman" w:hAnsi="Times New Roman"/>
              </w:rPr>
              <w:t>P&amp;Q Due</w:t>
            </w:r>
          </w:p>
        </w:tc>
      </w:tr>
      <w:tr w:rsidR="003654CB" w:rsidRPr="002534A0">
        <w:tc>
          <w:tcPr>
            <w:tcW w:w="2448" w:type="dxa"/>
          </w:tcPr>
          <w:p w:rsidR="003654CB" w:rsidRPr="002534A0" w:rsidRDefault="00C22947" w:rsidP="0070702B">
            <w:pPr>
              <w:spacing w:line="360" w:lineRule="auto"/>
              <w:rPr>
                <w:rFonts w:ascii="Times New Roman" w:hAnsi="Times New Roman"/>
              </w:rPr>
            </w:pPr>
            <w:r w:rsidRPr="002534A0">
              <w:rPr>
                <w:rFonts w:ascii="Times New Roman" w:hAnsi="Times New Roman"/>
              </w:rPr>
              <w:t xml:space="preserve">Unit 9 / </w:t>
            </w:r>
            <w:r w:rsidR="00FA6096">
              <w:rPr>
                <w:rFonts w:ascii="Times New Roman" w:hAnsi="Times New Roman"/>
              </w:rPr>
              <w:t>February 17</w:t>
            </w:r>
            <w:r w:rsidR="0070702B" w:rsidRPr="002534A0">
              <w:rPr>
                <w:rFonts w:ascii="Times New Roman" w:hAnsi="Times New Roman"/>
                <w:vertAlign w:val="superscript"/>
              </w:rPr>
              <w:t>th</w:t>
            </w:r>
            <w:r w:rsidR="0070702B" w:rsidRPr="002534A0">
              <w:rPr>
                <w:rFonts w:ascii="Times New Roman" w:hAnsi="Times New Roman"/>
              </w:rPr>
              <w:t xml:space="preserve"> </w:t>
            </w:r>
          </w:p>
        </w:tc>
        <w:tc>
          <w:tcPr>
            <w:tcW w:w="4044" w:type="dxa"/>
          </w:tcPr>
          <w:p w:rsidR="00367D28" w:rsidRPr="00367D28" w:rsidRDefault="00367D28" w:rsidP="00C22947">
            <w:pPr>
              <w:spacing w:line="360" w:lineRule="auto"/>
              <w:rPr>
                <w:rFonts w:ascii="Times New Roman" w:hAnsi="Times New Roman"/>
                <w:b/>
              </w:rPr>
            </w:pPr>
            <w:r>
              <w:rPr>
                <w:rFonts w:ascii="Times New Roman" w:hAnsi="Times New Roman"/>
                <w:b/>
              </w:rPr>
              <w:t>Social Psychology</w:t>
            </w:r>
          </w:p>
          <w:p w:rsidR="003654CB" w:rsidRPr="002534A0" w:rsidRDefault="00FA6096" w:rsidP="00C22947">
            <w:pPr>
              <w:spacing w:line="360" w:lineRule="auto"/>
              <w:rPr>
                <w:rFonts w:ascii="Times New Roman" w:hAnsi="Times New Roman"/>
              </w:rPr>
            </w:pPr>
            <w:r>
              <w:rPr>
                <w:rFonts w:ascii="Times New Roman" w:hAnsi="Times New Roman"/>
              </w:rPr>
              <w:t>Ch 15. Social Psychology</w:t>
            </w:r>
          </w:p>
        </w:tc>
        <w:tc>
          <w:tcPr>
            <w:tcW w:w="3426" w:type="dxa"/>
          </w:tcPr>
          <w:p w:rsidR="00C03B3F" w:rsidRDefault="00C03B3F" w:rsidP="00C22947">
            <w:pPr>
              <w:spacing w:line="360" w:lineRule="auto"/>
              <w:rPr>
                <w:rFonts w:ascii="Times New Roman" w:hAnsi="Times New Roman"/>
              </w:rPr>
            </w:pPr>
            <w:r>
              <w:rPr>
                <w:rFonts w:ascii="Times New Roman" w:hAnsi="Times New Roman"/>
              </w:rPr>
              <w:t>P&amp;Q Due</w:t>
            </w:r>
          </w:p>
          <w:p w:rsidR="00C03B3F" w:rsidRDefault="00C03B3F" w:rsidP="00C22947">
            <w:pPr>
              <w:spacing w:line="360" w:lineRule="auto"/>
              <w:rPr>
                <w:rFonts w:ascii="Times New Roman" w:hAnsi="Times New Roman"/>
                <w:b/>
              </w:rPr>
            </w:pPr>
            <w:r>
              <w:rPr>
                <w:rFonts w:ascii="Times New Roman" w:hAnsi="Times New Roman"/>
                <w:b/>
              </w:rPr>
              <w:t>Final Paper Due</w:t>
            </w:r>
          </w:p>
          <w:p w:rsidR="003654CB" w:rsidRPr="00C03B3F" w:rsidRDefault="00C03B3F" w:rsidP="00C22947">
            <w:pPr>
              <w:spacing w:line="360" w:lineRule="auto"/>
              <w:rPr>
                <w:rFonts w:ascii="Times New Roman" w:hAnsi="Times New Roman"/>
                <w:b/>
              </w:rPr>
            </w:pPr>
            <w:r>
              <w:rPr>
                <w:rFonts w:ascii="Times New Roman" w:hAnsi="Times New Roman"/>
                <w:b/>
              </w:rPr>
              <w:t>Final Exam Due</w:t>
            </w:r>
          </w:p>
        </w:tc>
      </w:tr>
      <w:tr w:rsidR="00C22947" w:rsidRPr="002534A0">
        <w:tc>
          <w:tcPr>
            <w:tcW w:w="2448" w:type="dxa"/>
          </w:tcPr>
          <w:p w:rsidR="00C22947" w:rsidRPr="002534A0" w:rsidRDefault="00C22947" w:rsidP="0070702B">
            <w:pPr>
              <w:spacing w:line="360" w:lineRule="auto"/>
              <w:rPr>
                <w:rFonts w:ascii="Times New Roman" w:hAnsi="Times New Roman"/>
              </w:rPr>
            </w:pPr>
            <w:r w:rsidRPr="002534A0">
              <w:rPr>
                <w:rFonts w:ascii="Times New Roman" w:hAnsi="Times New Roman"/>
              </w:rPr>
              <w:t xml:space="preserve">Unit 10 / </w:t>
            </w:r>
            <w:r w:rsidR="00FA6096">
              <w:rPr>
                <w:rFonts w:ascii="Times New Roman" w:hAnsi="Times New Roman"/>
              </w:rPr>
              <w:t>February 24</w:t>
            </w:r>
            <w:r w:rsidR="00FA6096" w:rsidRPr="00FA6096">
              <w:rPr>
                <w:rFonts w:ascii="Times New Roman" w:hAnsi="Times New Roman"/>
                <w:vertAlign w:val="superscript"/>
              </w:rPr>
              <w:t>th</w:t>
            </w:r>
            <w:r w:rsidR="00FA6096">
              <w:rPr>
                <w:rFonts w:ascii="Times New Roman" w:hAnsi="Times New Roman"/>
              </w:rPr>
              <w:t xml:space="preserve"> </w:t>
            </w:r>
          </w:p>
        </w:tc>
        <w:tc>
          <w:tcPr>
            <w:tcW w:w="4044" w:type="dxa"/>
          </w:tcPr>
          <w:p w:rsidR="00C22947" w:rsidRPr="002534A0" w:rsidRDefault="00FA6096" w:rsidP="003A534B">
            <w:pPr>
              <w:spacing w:line="360" w:lineRule="auto"/>
              <w:rPr>
                <w:rFonts w:ascii="Times New Roman" w:hAnsi="Times New Roman"/>
              </w:rPr>
            </w:pPr>
            <w:r>
              <w:rPr>
                <w:rFonts w:ascii="Times New Roman" w:hAnsi="Times New Roman"/>
              </w:rPr>
              <w:t>TBA</w:t>
            </w:r>
          </w:p>
        </w:tc>
        <w:tc>
          <w:tcPr>
            <w:tcW w:w="3426" w:type="dxa"/>
          </w:tcPr>
          <w:p w:rsidR="00C22947" w:rsidRPr="002534A0" w:rsidRDefault="00FA6096" w:rsidP="00C22947">
            <w:pPr>
              <w:spacing w:line="360" w:lineRule="auto"/>
              <w:rPr>
                <w:rFonts w:ascii="Times New Roman" w:hAnsi="Times New Roman"/>
              </w:rPr>
            </w:pPr>
            <w:r>
              <w:rPr>
                <w:rFonts w:ascii="Times New Roman" w:hAnsi="Times New Roman"/>
              </w:rPr>
              <w:t>TBA</w:t>
            </w:r>
          </w:p>
        </w:tc>
      </w:tr>
      <w:tr w:rsidR="00C22947" w:rsidRPr="002534A0">
        <w:tc>
          <w:tcPr>
            <w:tcW w:w="2448" w:type="dxa"/>
          </w:tcPr>
          <w:p w:rsidR="00C22947" w:rsidRPr="002534A0" w:rsidRDefault="00FA6096" w:rsidP="0070702B">
            <w:pPr>
              <w:spacing w:line="360" w:lineRule="auto"/>
              <w:rPr>
                <w:rFonts w:ascii="Times New Roman" w:hAnsi="Times New Roman"/>
              </w:rPr>
            </w:pPr>
            <w:r>
              <w:rPr>
                <w:rFonts w:ascii="Times New Roman" w:hAnsi="Times New Roman"/>
              </w:rPr>
              <w:t>Unit 11</w:t>
            </w:r>
            <w:r w:rsidR="00C22947" w:rsidRPr="002534A0">
              <w:rPr>
                <w:rFonts w:ascii="Times New Roman" w:hAnsi="Times New Roman"/>
              </w:rPr>
              <w:t xml:space="preserve"> / </w:t>
            </w:r>
            <w:r>
              <w:rPr>
                <w:rFonts w:ascii="Times New Roman" w:hAnsi="Times New Roman"/>
              </w:rPr>
              <w:t>March 2</w:t>
            </w:r>
            <w:r w:rsidRPr="00FA6096">
              <w:rPr>
                <w:rFonts w:ascii="Times New Roman" w:hAnsi="Times New Roman"/>
                <w:vertAlign w:val="superscript"/>
              </w:rPr>
              <w:t>nd</w:t>
            </w:r>
          </w:p>
        </w:tc>
        <w:tc>
          <w:tcPr>
            <w:tcW w:w="4044" w:type="dxa"/>
          </w:tcPr>
          <w:p w:rsidR="00C22947" w:rsidRPr="002534A0" w:rsidRDefault="00FA6096" w:rsidP="00C22947">
            <w:pPr>
              <w:spacing w:line="360" w:lineRule="auto"/>
              <w:rPr>
                <w:rFonts w:ascii="Times New Roman" w:hAnsi="Times New Roman"/>
              </w:rPr>
            </w:pPr>
            <w:r>
              <w:rPr>
                <w:rFonts w:ascii="Times New Roman" w:hAnsi="Times New Roman"/>
              </w:rPr>
              <w:t>TBA</w:t>
            </w:r>
          </w:p>
        </w:tc>
        <w:tc>
          <w:tcPr>
            <w:tcW w:w="3426" w:type="dxa"/>
          </w:tcPr>
          <w:p w:rsidR="00C22947" w:rsidRPr="00FA6096" w:rsidRDefault="00FA6096" w:rsidP="00C22947">
            <w:pPr>
              <w:spacing w:line="360" w:lineRule="auto"/>
              <w:rPr>
                <w:rFonts w:ascii="Times New Roman" w:hAnsi="Times New Roman"/>
              </w:rPr>
            </w:pPr>
            <w:r>
              <w:rPr>
                <w:rFonts w:ascii="Times New Roman" w:hAnsi="Times New Roman"/>
              </w:rPr>
              <w:t>TBA</w:t>
            </w:r>
          </w:p>
        </w:tc>
      </w:tr>
      <w:tr w:rsidR="00FA6096" w:rsidRPr="002534A0">
        <w:tc>
          <w:tcPr>
            <w:tcW w:w="2448" w:type="dxa"/>
          </w:tcPr>
          <w:p w:rsidR="00FA6096" w:rsidRDefault="00FA6096" w:rsidP="0070702B">
            <w:pPr>
              <w:spacing w:line="360" w:lineRule="auto"/>
              <w:rPr>
                <w:rFonts w:ascii="Times New Roman" w:hAnsi="Times New Roman"/>
              </w:rPr>
            </w:pPr>
            <w:r>
              <w:rPr>
                <w:rFonts w:ascii="Times New Roman" w:hAnsi="Times New Roman"/>
              </w:rPr>
              <w:t>Unit 12 / March 9</w:t>
            </w:r>
            <w:r w:rsidRPr="00FA6096">
              <w:rPr>
                <w:rFonts w:ascii="Times New Roman" w:hAnsi="Times New Roman"/>
                <w:vertAlign w:val="superscript"/>
              </w:rPr>
              <w:t>th</w:t>
            </w:r>
            <w:r>
              <w:rPr>
                <w:rFonts w:ascii="Times New Roman" w:hAnsi="Times New Roman"/>
              </w:rPr>
              <w:t xml:space="preserve"> </w:t>
            </w:r>
          </w:p>
        </w:tc>
        <w:tc>
          <w:tcPr>
            <w:tcW w:w="4044" w:type="dxa"/>
          </w:tcPr>
          <w:p w:rsidR="00FA6096" w:rsidRDefault="00FA6096" w:rsidP="00C22947">
            <w:pPr>
              <w:spacing w:line="360" w:lineRule="auto"/>
              <w:rPr>
                <w:rFonts w:ascii="Times New Roman" w:hAnsi="Times New Roman"/>
              </w:rPr>
            </w:pPr>
            <w:r>
              <w:rPr>
                <w:rFonts w:ascii="Times New Roman" w:hAnsi="Times New Roman"/>
              </w:rPr>
              <w:t>TBA</w:t>
            </w:r>
          </w:p>
        </w:tc>
        <w:tc>
          <w:tcPr>
            <w:tcW w:w="3426" w:type="dxa"/>
          </w:tcPr>
          <w:p w:rsidR="00FA6096" w:rsidRDefault="00FA6096" w:rsidP="00C22947">
            <w:pPr>
              <w:spacing w:line="360" w:lineRule="auto"/>
              <w:rPr>
                <w:rFonts w:ascii="Times New Roman" w:hAnsi="Times New Roman"/>
              </w:rPr>
            </w:pPr>
            <w:r>
              <w:rPr>
                <w:rFonts w:ascii="Times New Roman" w:hAnsi="Times New Roman"/>
              </w:rPr>
              <w:t>TBA</w:t>
            </w:r>
          </w:p>
        </w:tc>
      </w:tr>
    </w:tbl>
    <w:p w:rsidR="00C03B3F" w:rsidRDefault="00C03B3F" w:rsidP="00C03B3F">
      <w:pPr>
        <w:rPr>
          <w:rFonts w:ascii="Times New Roman" w:hAnsi="Times New Roman"/>
          <w:b/>
          <w:caps/>
        </w:rPr>
      </w:pPr>
    </w:p>
    <w:p w:rsidR="00C03B3F" w:rsidRDefault="00C03B3F" w:rsidP="00C03B3F">
      <w:pPr>
        <w:rPr>
          <w:rFonts w:ascii="Times New Roman" w:hAnsi="Times New Roman"/>
          <w:b/>
          <w:caps/>
        </w:rPr>
      </w:pPr>
      <w:r w:rsidRPr="00B11A36">
        <w:rPr>
          <w:rFonts w:ascii="Times New Roman" w:hAnsi="Times New Roman"/>
          <w:b/>
          <w:caps/>
        </w:rPr>
        <w:t>Possible Changes to the Syllabus</w:t>
      </w:r>
      <w:r>
        <w:rPr>
          <w:rFonts w:ascii="Times New Roman" w:hAnsi="Times New Roman"/>
          <w:b/>
          <w:caps/>
        </w:rPr>
        <w:t>:</w:t>
      </w:r>
    </w:p>
    <w:p w:rsidR="00C03B3F" w:rsidRPr="00B11A36" w:rsidRDefault="00C03B3F" w:rsidP="00C03B3F">
      <w:pPr>
        <w:rPr>
          <w:rFonts w:ascii="Times New Roman" w:hAnsi="Times New Roman"/>
          <w:b/>
          <w:caps/>
        </w:rPr>
      </w:pPr>
    </w:p>
    <w:p w:rsidR="00C03B3F" w:rsidRDefault="00C03B3F" w:rsidP="00C03B3F">
      <w:pPr>
        <w:rPr>
          <w:rFonts w:ascii="Times New Roman" w:hAnsi="Times New Roman"/>
        </w:rPr>
      </w:pPr>
      <w:r w:rsidRPr="00931198">
        <w:rPr>
          <w:rFonts w:ascii="Times New Roman" w:hAnsi="Times New Roman"/>
        </w:rPr>
        <w:t xml:space="preserve">This syllabus is your contract for production in the course.  If changes are made to it they will be </w:t>
      </w:r>
      <w:r>
        <w:rPr>
          <w:rFonts w:ascii="Times New Roman" w:hAnsi="Times New Roman"/>
        </w:rPr>
        <w:t>distributed in class</w:t>
      </w:r>
      <w:r w:rsidRPr="00931198">
        <w:rPr>
          <w:rFonts w:ascii="Times New Roman" w:hAnsi="Times New Roman"/>
        </w:rPr>
        <w:t>.  No changes increasing requirements will be made as they might adversely affect your grade</w:t>
      </w:r>
      <w:r>
        <w:rPr>
          <w:rFonts w:ascii="Times New Roman" w:hAnsi="Times New Roman"/>
        </w:rPr>
        <w:t>.</w:t>
      </w:r>
    </w:p>
    <w:p w:rsidR="00C03B3F" w:rsidRDefault="00C03B3F" w:rsidP="00C03B3F">
      <w:pPr>
        <w:rPr>
          <w:rFonts w:ascii="Times New Roman" w:hAnsi="Times New Roman"/>
        </w:rPr>
      </w:pPr>
    </w:p>
    <w:p w:rsidR="00C03B3F" w:rsidRDefault="00C03B3F" w:rsidP="00C03B3F">
      <w:pPr>
        <w:rPr>
          <w:rFonts w:ascii="Times New Roman" w:hAnsi="Times New Roman"/>
        </w:rPr>
      </w:pPr>
      <w:r>
        <w:rPr>
          <w:rFonts w:ascii="Times New Roman" w:hAnsi="Times New Roman"/>
          <w:b/>
        </w:rPr>
        <w:t>EXTRA CREDIT POLICY:</w:t>
      </w:r>
    </w:p>
    <w:p w:rsidR="00C03B3F" w:rsidRDefault="00C03B3F" w:rsidP="00C03B3F">
      <w:pPr>
        <w:rPr>
          <w:rFonts w:ascii="Times New Roman" w:hAnsi="Times New Roman"/>
        </w:rPr>
      </w:pPr>
    </w:p>
    <w:p w:rsidR="00C03B3F" w:rsidRDefault="00C03B3F" w:rsidP="00C03B3F">
      <w:pPr>
        <w:rPr>
          <w:rFonts w:ascii="Times New Roman" w:hAnsi="Times New Roman"/>
        </w:rPr>
      </w:pPr>
      <w:r>
        <w:rPr>
          <w:rFonts w:ascii="Times New Roman" w:hAnsi="Times New Roman"/>
        </w:rPr>
        <w:t>There are two ways to earn extra credit in this course:</w:t>
      </w:r>
    </w:p>
    <w:p w:rsidR="00C03B3F" w:rsidRDefault="00C03B3F" w:rsidP="00C03B3F">
      <w:pPr>
        <w:rPr>
          <w:rFonts w:ascii="Times New Roman" w:hAnsi="Times New Roman"/>
        </w:rPr>
      </w:pPr>
    </w:p>
    <w:p w:rsidR="00C03B3F" w:rsidRPr="001A0043" w:rsidRDefault="00C03B3F" w:rsidP="00C03B3F">
      <w:pPr>
        <w:pStyle w:val="ListParagraph"/>
        <w:numPr>
          <w:ilvl w:val="0"/>
          <w:numId w:val="31"/>
        </w:numPr>
        <w:rPr>
          <w:rFonts w:ascii="Times New Roman" w:hAnsi="Times New Roman"/>
        </w:rPr>
      </w:pPr>
      <w:r>
        <w:rPr>
          <w:rFonts w:ascii="Times New Roman" w:hAnsi="Times New Roman"/>
          <w:b/>
        </w:rPr>
        <w:t>Guest R</w:t>
      </w:r>
      <w:r w:rsidRPr="001A0043">
        <w:rPr>
          <w:rFonts w:ascii="Times New Roman" w:hAnsi="Times New Roman"/>
          <w:b/>
        </w:rPr>
        <w:t>eflections:</w:t>
      </w:r>
      <w:r w:rsidRPr="001A0043">
        <w:rPr>
          <w:rFonts w:ascii="Times New Roman" w:hAnsi="Times New Roman"/>
        </w:rPr>
        <w:t xml:space="preserve"> There are several occasions throughout the semester when guest experts will visit our class. Students may write a short reflection following their visit (two paragraphs or so) about what they gained from interacting with the guest expert. </w:t>
      </w:r>
      <w:r w:rsidRPr="001A0043">
        <w:rPr>
          <w:rFonts w:ascii="Times New Roman" w:hAnsi="Times New Roman"/>
          <w:b/>
        </w:rPr>
        <w:t>Each guest reflection is worth 10 points of extra credit. Students are STRONGLY encouraged to write guest reflections.</w:t>
      </w:r>
    </w:p>
    <w:p w:rsidR="00C03B3F" w:rsidRPr="001A0043" w:rsidRDefault="00C03B3F" w:rsidP="00C03B3F">
      <w:pPr>
        <w:pStyle w:val="ListParagraph"/>
        <w:rPr>
          <w:rFonts w:ascii="Times New Roman" w:hAnsi="Times New Roman"/>
        </w:rPr>
      </w:pPr>
    </w:p>
    <w:p w:rsidR="00C03B3F" w:rsidRDefault="00C03B3F" w:rsidP="00C03B3F">
      <w:pPr>
        <w:pStyle w:val="ListParagraph"/>
        <w:numPr>
          <w:ilvl w:val="0"/>
          <w:numId w:val="31"/>
        </w:numPr>
        <w:rPr>
          <w:rFonts w:ascii="Times New Roman" w:hAnsi="Times New Roman"/>
        </w:rPr>
      </w:pPr>
      <w:r>
        <w:rPr>
          <w:rFonts w:ascii="Times New Roman" w:hAnsi="Times New Roman"/>
          <w:b/>
        </w:rPr>
        <w:t>Perfect Attendance</w:t>
      </w:r>
      <w:r>
        <w:rPr>
          <w:rFonts w:ascii="Times New Roman" w:hAnsi="Times New Roman"/>
        </w:rPr>
        <w:t>: Students may earn extra credit for perfect attendance. This is an incentive because the majority of learning in this class will be a result of in-class discussions and interaction. So, being in class is the most important part of the class experience. Students missing zero days of class will be eligible for 20 points of extra credit. Students missing one day of class will be eligible for 10 points of extra credit.</w:t>
      </w:r>
    </w:p>
    <w:p w:rsidR="00C03B3F" w:rsidRDefault="00C03B3F" w:rsidP="00C03B3F">
      <w:pPr>
        <w:pStyle w:val="ListParagraph"/>
        <w:rPr>
          <w:rFonts w:ascii="Times New Roman" w:hAnsi="Times New Roman"/>
        </w:rPr>
      </w:pPr>
    </w:p>
    <w:p w:rsidR="00C03B3F" w:rsidRPr="000C4D4E" w:rsidRDefault="00C03B3F" w:rsidP="00C03B3F">
      <w:pPr>
        <w:pStyle w:val="ListParagraph"/>
        <w:numPr>
          <w:ilvl w:val="0"/>
          <w:numId w:val="31"/>
        </w:numPr>
        <w:rPr>
          <w:rFonts w:ascii="Times New Roman" w:hAnsi="Times New Roman"/>
        </w:rPr>
      </w:pPr>
      <w:r>
        <w:rPr>
          <w:rFonts w:ascii="Times New Roman" w:hAnsi="Times New Roman"/>
          <w:b/>
        </w:rPr>
        <w:t>Special Note</w:t>
      </w:r>
      <w:r w:rsidRPr="001A0043">
        <w:rPr>
          <w:rFonts w:ascii="Times New Roman" w:hAnsi="Times New Roman"/>
        </w:rPr>
        <w:t>:</w:t>
      </w:r>
      <w:r>
        <w:rPr>
          <w:rFonts w:ascii="Times New Roman" w:hAnsi="Times New Roman"/>
        </w:rPr>
        <w:t xml:space="preserve"> </w:t>
      </w:r>
      <w:r>
        <w:rPr>
          <w:rFonts w:ascii="Times New Roman" w:hAnsi="Times New Roman"/>
          <w:b/>
        </w:rPr>
        <w:t>Students missing 4 or more days of class (37% of the total course) will not be eligible for any extra credit in the course.</w:t>
      </w:r>
    </w:p>
    <w:p w:rsidR="00423E79" w:rsidRPr="002534A0" w:rsidRDefault="00423E79" w:rsidP="007060F9">
      <w:pPr>
        <w:rPr>
          <w:rFonts w:ascii="Times New Roman" w:hAnsi="Times New Roman"/>
          <w:b/>
        </w:rPr>
      </w:pPr>
    </w:p>
    <w:p w:rsidR="00C03B3F" w:rsidRDefault="00E4382D" w:rsidP="00C03B3F">
      <w:pPr>
        <w:jc w:val="center"/>
        <w:rPr>
          <w:rFonts w:ascii="Times New Roman" w:hAnsi="Times New Roman"/>
          <w:b/>
        </w:rPr>
      </w:pPr>
      <w:r w:rsidRPr="002534A0">
        <w:rPr>
          <w:rFonts w:ascii="Times New Roman" w:hAnsi="Times New Roman"/>
          <w:b/>
        </w:rPr>
        <w:br w:type="page"/>
      </w:r>
      <w:r w:rsidR="00C03B3F">
        <w:rPr>
          <w:rFonts w:ascii="Times New Roman" w:hAnsi="Times New Roman"/>
          <w:b/>
        </w:rPr>
        <w:t>Research Process Products</w:t>
      </w:r>
    </w:p>
    <w:p w:rsidR="00C03B3F" w:rsidRDefault="00C03B3F" w:rsidP="00C03B3F">
      <w:pPr>
        <w:rPr>
          <w:rFonts w:ascii="Times New Roman" w:hAnsi="Times New Roman"/>
          <w:b/>
        </w:rPr>
      </w:pPr>
    </w:p>
    <w:p w:rsidR="00D675A7" w:rsidRPr="00D675A7" w:rsidRDefault="00C03B3F" w:rsidP="00D675A7">
      <w:pPr>
        <w:pStyle w:val="ListParagraph"/>
        <w:numPr>
          <w:ilvl w:val="0"/>
          <w:numId w:val="32"/>
        </w:numPr>
        <w:rPr>
          <w:rFonts w:ascii="Times New Roman" w:hAnsi="Times New Roman"/>
        </w:rPr>
      </w:pPr>
      <w:r w:rsidRPr="00D675A7">
        <w:rPr>
          <w:rFonts w:ascii="Times New Roman" w:hAnsi="Times New Roman"/>
          <w:b/>
        </w:rPr>
        <w:t>Research Paper Proposal with Sources:</w:t>
      </w:r>
      <w:r w:rsidRPr="00D675A7">
        <w:rPr>
          <w:rFonts w:ascii="Times New Roman" w:hAnsi="Times New Roman"/>
        </w:rPr>
        <w:t xml:space="preserve"> For this product, you will turn in a detailed proposal of what kind of paper you plan to write. Specifically, address what topic you wish to research, what questions you hope to answers through your research, and how you believe your sources will contribute. All sources must be</w:t>
      </w:r>
      <w:r w:rsidRPr="00D675A7">
        <w:rPr>
          <w:rFonts w:ascii="Times New Roman" w:hAnsi="Times New Roman"/>
          <w:u w:val="single"/>
        </w:rPr>
        <w:t xml:space="preserve"> peer reviewed journal articles</w:t>
      </w:r>
      <w:r w:rsidRPr="00D675A7">
        <w:rPr>
          <w:rFonts w:ascii="Times New Roman" w:hAnsi="Times New Roman"/>
        </w:rPr>
        <w:t xml:space="preserve"> and you must have a minimum of five sources. You may use more than five sources</w:t>
      </w:r>
      <w:r w:rsidR="00D675A7" w:rsidRPr="00D675A7">
        <w:rPr>
          <w:rFonts w:ascii="Times New Roman" w:hAnsi="Times New Roman"/>
        </w:rPr>
        <w:t xml:space="preserve">, which will allow you to have greater flexibility in your writing, and to research your topic in greater detail. In addition, you are </w:t>
      </w:r>
      <w:r w:rsidR="00D675A7" w:rsidRPr="00D675A7">
        <w:rPr>
          <w:rFonts w:ascii="Times New Roman" w:hAnsi="Times New Roman"/>
          <w:i/>
        </w:rPr>
        <w:t>strongly encouraged</w:t>
      </w:r>
      <w:r w:rsidR="00D675A7" w:rsidRPr="00D675A7">
        <w:rPr>
          <w:rFonts w:ascii="Times New Roman" w:hAnsi="Times New Roman"/>
        </w:rPr>
        <w:t xml:space="preserve"> to meet with your course instructor regarding your topic prior to writing your proposal.</w:t>
      </w:r>
    </w:p>
    <w:p w:rsidR="00D675A7" w:rsidRPr="00D675A7" w:rsidRDefault="00D675A7" w:rsidP="00D675A7">
      <w:pPr>
        <w:pStyle w:val="ListParagraph"/>
        <w:numPr>
          <w:ilvl w:val="0"/>
          <w:numId w:val="32"/>
        </w:numPr>
        <w:rPr>
          <w:rFonts w:ascii="Times New Roman" w:hAnsi="Times New Roman"/>
          <w:b/>
        </w:rPr>
      </w:pPr>
      <w:r>
        <w:rPr>
          <w:rFonts w:ascii="Times New Roman" w:hAnsi="Times New Roman"/>
          <w:b/>
        </w:rPr>
        <w:t>Research Paper Outline with Sources:</w:t>
      </w:r>
      <w:r>
        <w:rPr>
          <w:rFonts w:ascii="Times New Roman" w:hAnsi="Times New Roman"/>
        </w:rPr>
        <w:t xml:space="preserve"> For this product, you will turn in a detailed outline of the research paper. You will outline the entire paper, specifying the structure you will use, how you will structure each section, including the introduction, thesis statement, body sections, and conclusion. Be sure to clearly include the analysis and synthesis of your sources in this outline, as well as an APA style reference page, and APA style citations in the outline.</w:t>
      </w:r>
    </w:p>
    <w:p w:rsidR="00D675A7" w:rsidRPr="00D675A7" w:rsidRDefault="00D675A7" w:rsidP="00D675A7">
      <w:pPr>
        <w:pStyle w:val="ListParagraph"/>
        <w:numPr>
          <w:ilvl w:val="0"/>
          <w:numId w:val="32"/>
        </w:numPr>
        <w:rPr>
          <w:rFonts w:ascii="Times New Roman" w:hAnsi="Times New Roman"/>
          <w:b/>
        </w:rPr>
      </w:pPr>
      <w:r>
        <w:rPr>
          <w:rFonts w:ascii="Times New Roman" w:hAnsi="Times New Roman"/>
          <w:b/>
        </w:rPr>
        <w:t>First Draft:</w:t>
      </w:r>
      <w:r>
        <w:rPr>
          <w:rFonts w:ascii="Times New Roman" w:hAnsi="Times New Roman"/>
        </w:rPr>
        <w:t xml:space="preserve"> This will be a first draft (not to be confused with a rough draft) of the final research paper. A rubric is attached. You will write a complete research paper integrating all elements of your argument, using all sources appropriately, utilizing APA style citations, and clearly answering your research questions while analyzing and synthesizing your peer-reviewed sources.</w:t>
      </w:r>
    </w:p>
    <w:p w:rsidR="00D675A7" w:rsidRDefault="00D675A7" w:rsidP="00D675A7">
      <w:pPr>
        <w:jc w:val="center"/>
        <w:rPr>
          <w:rFonts w:ascii="Times New Roman" w:hAnsi="Times New Roman"/>
        </w:rPr>
      </w:pPr>
      <w:r>
        <w:rPr>
          <w:rFonts w:ascii="Times New Roman" w:hAnsi="Times New Roman"/>
          <w:b/>
        </w:rPr>
        <w:br w:type="page"/>
        <w:t>First Draft Rubric</w:t>
      </w:r>
    </w:p>
    <w:p w:rsidR="00D675A7" w:rsidRDefault="00D675A7" w:rsidP="00D675A7">
      <w:pPr>
        <w:rPr>
          <w:rFonts w:ascii="Times New Roman" w:hAnsi="Times New Roman"/>
        </w:rPr>
      </w:pPr>
    </w:p>
    <w:tbl>
      <w:tblPr>
        <w:tblStyle w:val="TableGrid"/>
        <w:tblW w:w="0" w:type="auto"/>
        <w:tblLayout w:type="fixed"/>
        <w:tblLook w:val="04A0"/>
      </w:tblPr>
      <w:tblGrid>
        <w:gridCol w:w="1458"/>
        <w:gridCol w:w="1800"/>
        <w:gridCol w:w="1530"/>
        <w:gridCol w:w="1530"/>
        <w:gridCol w:w="1800"/>
        <w:gridCol w:w="1458"/>
      </w:tblGrid>
      <w:tr w:rsidR="00D675A7" w:rsidRPr="00D675A7">
        <w:tc>
          <w:tcPr>
            <w:tcW w:w="1458" w:type="dxa"/>
            <w:shd w:val="clear" w:color="auto" w:fill="BFBFBF" w:themeFill="background1" w:themeFillShade="BF"/>
          </w:tcPr>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CATEGORY</w:t>
            </w:r>
          </w:p>
        </w:tc>
        <w:tc>
          <w:tcPr>
            <w:tcW w:w="1800" w:type="dxa"/>
            <w:shd w:val="clear" w:color="auto" w:fill="BFBFBF" w:themeFill="background1" w:themeFillShade="BF"/>
          </w:tcPr>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20-25</w:t>
            </w:r>
          </w:p>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Above Standards</w:t>
            </w:r>
          </w:p>
        </w:tc>
        <w:tc>
          <w:tcPr>
            <w:tcW w:w="1530" w:type="dxa"/>
            <w:shd w:val="clear" w:color="auto" w:fill="BFBFBF" w:themeFill="background1" w:themeFillShade="BF"/>
          </w:tcPr>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15-20</w:t>
            </w:r>
          </w:p>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Meets Standards</w:t>
            </w:r>
          </w:p>
        </w:tc>
        <w:tc>
          <w:tcPr>
            <w:tcW w:w="1530" w:type="dxa"/>
            <w:shd w:val="clear" w:color="auto" w:fill="BFBFBF" w:themeFill="background1" w:themeFillShade="BF"/>
          </w:tcPr>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10-15</w:t>
            </w:r>
          </w:p>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Approaching Standards</w:t>
            </w:r>
          </w:p>
        </w:tc>
        <w:tc>
          <w:tcPr>
            <w:tcW w:w="1800" w:type="dxa"/>
            <w:shd w:val="clear" w:color="auto" w:fill="BFBFBF" w:themeFill="background1" w:themeFillShade="BF"/>
          </w:tcPr>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5-10</w:t>
            </w:r>
          </w:p>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Below Standards</w:t>
            </w:r>
          </w:p>
        </w:tc>
        <w:tc>
          <w:tcPr>
            <w:tcW w:w="1458" w:type="dxa"/>
            <w:shd w:val="clear" w:color="auto" w:fill="BFBFBF" w:themeFill="background1" w:themeFillShade="BF"/>
          </w:tcPr>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0-5</w:t>
            </w:r>
          </w:p>
          <w:p w:rsidR="00D675A7" w:rsidRPr="00D675A7" w:rsidRDefault="00D675A7" w:rsidP="00D675A7">
            <w:pPr>
              <w:jc w:val="center"/>
              <w:rPr>
                <w:rFonts w:ascii="Times New Roman" w:hAnsi="Times New Roman" w:cs="Times New Roman"/>
                <w:sz w:val="22"/>
              </w:rPr>
            </w:pPr>
            <w:r w:rsidRPr="00D675A7">
              <w:rPr>
                <w:rFonts w:ascii="Times New Roman" w:hAnsi="Times New Roman" w:cs="Times New Roman"/>
                <w:sz w:val="22"/>
              </w:rPr>
              <w:t>No Credit</w:t>
            </w:r>
          </w:p>
        </w:tc>
      </w:tr>
      <w:tr w:rsidR="00D675A7" w:rsidRPr="00D675A7">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Peer-Reviewed Articles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Includes 4 or more peer-reviewed articles, plus the course textbook that are summarized and paraphrased appropriately.</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Includes 3 or more peer-reviewed articles, plus the course textbook that are summarized and paraphrased appropriately.</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Includes 2 or more peer-reviewed articles, plus the course textbook that are summarized and paraphrased appropriately.</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Includes peer-reviewed articles, plus the course textbook but summarization and paraphrasing are not included appropriately, there is just mention of themes.</w:t>
            </w:r>
          </w:p>
        </w:tc>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Only includes the course textbook and/or personal thoughts.</w:t>
            </w:r>
          </w:p>
        </w:tc>
      </w:tr>
      <w:tr w:rsidR="00D675A7" w:rsidRPr="00D675A7">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Synthesis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Includes a clear, concise, and appropriate section detailing how the articles converge and diverge to provide a picture of the topic of interest.</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Comparison and contrast between the articles are offered with relevance to the topic of interest.</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 xml:space="preserve">The comparison and contrast between the articles is somewhat unclear with relevance to the topic of the paper. </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Although comparisons are made between the articles, there is no clear relevance to the topic that emerges in this section.</w:t>
            </w:r>
          </w:p>
        </w:tc>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No synthesis section is present, or it is only minimally present.</w:t>
            </w:r>
          </w:p>
        </w:tc>
      </w:tr>
      <w:tr w:rsidR="00D675A7" w:rsidRPr="00D675A7">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Analysis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 xml:space="preserve">Includes a clear, concise explanation of how the articles further knowledge of the topic of interest and makes </w:t>
            </w:r>
            <w:proofErr w:type="gramStart"/>
            <w:r w:rsidRPr="00D675A7">
              <w:rPr>
                <w:rFonts w:ascii="Times New Roman" w:hAnsi="Times New Roman" w:cs="Times New Roman"/>
                <w:sz w:val="22"/>
              </w:rPr>
              <w:t>an</w:t>
            </w:r>
            <w:proofErr w:type="gramEnd"/>
            <w:r w:rsidRPr="00D675A7">
              <w:rPr>
                <w:rFonts w:ascii="Times New Roman" w:hAnsi="Times New Roman" w:cs="Times New Roman"/>
                <w:sz w:val="22"/>
              </w:rPr>
              <w:t xml:space="preserve"> coherent argument.</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The explanation is present, but there is some ambiguity or vagueness in analysis and application to the topic.</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No analysis or argument is present, simple description of the articles.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The articles’ descriptions are unclear are unclear and the application and argument are missing.</w:t>
            </w:r>
          </w:p>
        </w:tc>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Articles are neither described nor applied.</w:t>
            </w:r>
          </w:p>
        </w:tc>
      </w:tr>
      <w:tr w:rsidR="00D675A7" w:rsidRPr="00D675A7">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Writing Skills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 xml:space="preserve">A pleasure to read. Correct APA style, no grammatical errors, </w:t>
            </w:r>
            <w:proofErr w:type="gramStart"/>
            <w:r w:rsidRPr="00D675A7">
              <w:rPr>
                <w:rFonts w:ascii="Times New Roman" w:hAnsi="Times New Roman" w:cs="Times New Roman"/>
                <w:sz w:val="22"/>
              </w:rPr>
              <w:t>no</w:t>
            </w:r>
            <w:proofErr w:type="gramEnd"/>
            <w:r w:rsidRPr="00D675A7">
              <w:rPr>
                <w:rFonts w:ascii="Times New Roman" w:hAnsi="Times New Roman" w:cs="Times New Roman"/>
                <w:sz w:val="22"/>
              </w:rPr>
              <w:t xml:space="preserve"> spelling errors.</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Only very few and minor errors in APA style or grammar. No spelling errors.</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A few grammatical and APA style errors. No spelling errors.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Numerous errors in APA style or grammar; or contains spelling errors.</w:t>
            </w:r>
          </w:p>
        </w:tc>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Pervasive errors in APA style, grammar, and spelling.</w:t>
            </w:r>
          </w:p>
        </w:tc>
      </w:tr>
      <w:tr w:rsidR="00D675A7" w:rsidRPr="00D675A7">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Reflection (Separate, clearly marked section, can use first person here only)</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Personal examples and career application are clear, complete, and related to the articles reviewed.</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Personal examples and career application are vague, or only loosely related to the articles reviewed.</w:t>
            </w:r>
          </w:p>
        </w:tc>
        <w:tc>
          <w:tcPr>
            <w:tcW w:w="153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Personal examples and career application are present, with no connection to the articles.</w:t>
            </w:r>
          </w:p>
        </w:tc>
        <w:tc>
          <w:tcPr>
            <w:tcW w:w="1800"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Personal examples and career application are vague and unclear, and are not connected to the articles.</w:t>
            </w:r>
          </w:p>
        </w:tc>
        <w:tc>
          <w:tcPr>
            <w:tcW w:w="1458" w:type="dxa"/>
          </w:tcPr>
          <w:p w:rsidR="00D675A7" w:rsidRPr="00D675A7" w:rsidRDefault="00D675A7" w:rsidP="00D675A7">
            <w:pPr>
              <w:rPr>
                <w:rFonts w:ascii="Times New Roman" w:hAnsi="Times New Roman" w:cs="Times New Roman"/>
                <w:sz w:val="22"/>
              </w:rPr>
            </w:pPr>
            <w:r w:rsidRPr="00D675A7">
              <w:rPr>
                <w:rFonts w:ascii="Times New Roman" w:hAnsi="Times New Roman" w:cs="Times New Roman"/>
                <w:sz w:val="22"/>
              </w:rPr>
              <w:t>No personal examples and career application are included.</w:t>
            </w:r>
          </w:p>
        </w:tc>
      </w:tr>
    </w:tbl>
    <w:p w:rsidR="00B12C7E" w:rsidRPr="00D675A7" w:rsidRDefault="00B12C7E" w:rsidP="00D675A7">
      <w:pPr>
        <w:rPr>
          <w:rFonts w:ascii="Times New Roman" w:hAnsi="Times New Roman"/>
        </w:rPr>
      </w:pPr>
    </w:p>
    <w:sectPr w:rsidR="00B12C7E" w:rsidRPr="00D675A7" w:rsidSect="002F50CC">
      <w:pgSz w:w="12240" w:h="15840"/>
      <w:pgMar w:top="1224" w:right="1224" w:bottom="1224" w:left="1224"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4573D3"/>
    <w:multiLevelType w:val="hybridMultilevel"/>
    <w:tmpl w:val="5E4E739E"/>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109442C8"/>
    <w:multiLevelType w:val="hybridMultilevel"/>
    <w:tmpl w:val="8E80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C2161"/>
    <w:multiLevelType w:val="hybridMultilevel"/>
    <w:tmpl w:val="8EFE2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B1C40"/>
    <w:multiLevelType w:val="hybridMultilevel"/>
    <w:tmpl w:val="E1D8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5457F"/>
    <w:multiLevelType w:val="hybridMultilevel"/>
    <w:tmpl w:val="A76C6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17D5"/>
    <w:multiLevelType w:val="hybridMultilevel"/>
    <w:tmpl w:val="DFD8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56F97"/>
    <w:multiLevelType w:val="hybridMultilevel"/>
    <w:tmpl w:val="5E0E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B07DF"/>
    <w:multiLevelType w:val="hybridMultilevel"/>
    <w:tmpl w:val="55668DFE"/>
    <w:lvl w:ilvl="0" w:tplc="4086CC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A3404"/>
    <w:multiLevelType w:val="multilevel"/>
    <w:tmpl w:val="76F631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5EA1155"/>
    <w:multiLevelType w:val="hybridMultilevel"/>
    <w:tmpl w:val="5B6A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01098"/>
    <w:multiLevelType w:val="hybridMultilevel"/>
    <w:tmpl w:val="58BA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85F82"/>
    <w:multiLevelType w:val="hybridMultilevel"/>
    <w:tmpl w:val="7980B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43D6D"/>
    <w:multiLevelType w:val="hybridMultilevel"/>
    <w:tmpl w:val="846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D4F3E"/>
    <w:multiLevelType w:val="hybridMultilevel"/>
    <w:tmpl w:val="127EF21A"/>
    <w:lvl w:ilvl="0" w:tplc="9D3EDA94">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530056A"/>
    <w:multiLevelType w:val="hybridMultilevel"/>
    <w:tmpl w:val="4BD2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E7064"/>
    <w:multiLevelType w:val="hybridMultilevel"/>
    <w:tmpl w:val="EA48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40114"/>
    <w:multiLevelType w:val="hybridMultilevel"/>
    <w:tmpl w:val="43D2510E"/>
    <w:lvl w:ilvl="0" w:tplc="ABA426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D5F37"/>
    <w:multiLevelType w:val="hybridMultilevel"/>
    <w:tmpl w:val="FD425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45F50"/>
    <w:multiLevelType w:val="hybridMultilevel"/>
    <w:tmpl w:val="DA5A5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46408"/>
    <w:multiLevelType w:val="hybridMultilevel"/>
    <w:tmpl w:val="893A06D0"/>
    <w:lvl w:ilvl="0" w:tplc="1BB2C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074D7"/>
    <w:multiLevelType w:val="hybridMultilevel"/>
    <w:tmpl w:val="4A7257EC"/>
    <w:lvl w:ilvl="0" w:tplc="4086CC1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E0F1A"/>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874863"/>
    <w:multiLevelType w:val="multilevel"/>
    <w:tmpl w:val="A76C60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D1589"/>
    <w:multiLevelType w:val="hybridMultilevel"/>
    <w:tmpl w:val="3FBEB916"/>
    <w:lvl w:ilvl="0" w:tplc="1BB2C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4565C"/>
    <w:multiLevelType w:val="hybridMultilevel"/>
    <w:tmpl w:val="9DB00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55603"/>
    <w:multiLevelType w:val="hybridMultilevel"/>
    <w:tmpl w:val="D79E4044"/>
    <w:lvl w:ilvl="0" w:tplc="04090001">
      <w:start w:val="1"/>
      <w:numFmt w:val="bullet"/>
      <w:lvlText w:val=""/>
      <w:lvlJc w:val="left"/>
      <w:pPr>
        <w:ind w:left="2040" w:hanging="360"/>
      </w:pPr>
      <w:rPr>
        <w:rFonts w:ascii="Symbol" w:hAnsi="Symbol" w:hint="default"/>
      </w:rPr>
    </w:lvl>
    <w:lvl w:ilvl="1" w:tplc="04090003">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nsid w:val="64B12995"/>
    <w:multiLevelType w:val="hybridMultilevel"/>
    <w:tmpl w:val="2F067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B72882"/>
    <w:multiLevelType w:val="hybridMultilevel"/>
    <w:tmpl w:val="5312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52C00"/>
    <w:multiLevelType w:val="hybridMultilevel"/>
    <w:tmpl w:val="51242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534E73"/>
    <w:multiLevelType w:val="hybridMultilevel"/>
    <w:tmpl w:val="125CBCEE"/>
    <w:lvl w:ilvl="0" w:tplc="B5003E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09048E"/>
    <w:multiLevelType w:val="hybridMultilevel"/>
    <w:tmpl w:val="D0E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8"/>
  </w:num>
  <w:num w:numId="4">
    <w:abstractNumId w:val="13"/>
  </w:num>
  <w:num w:numId="5">
    <w:abstractNumId w:val="10"/>
  </w:num>
  <w:num w:numId="6">
    <w:abstractNumId w:val="19"/>
  </w:num>
  <w:num w:numId="7">
    <w:abstractNumId w:val="23"/>
  </w:num>
  <w:num w:numId="8">
    <w:abstractNumId w:val="17"/>
  </w:num>
  <w:num w:numId="9">
    <w:abstractNumId w:val="11"/>
  </w:num>
  <w:num w:numId="10">
    <w:abstractNumId w:val="28"/>
  </w:num>
  <w:num w:numId="11">
    <w:abstractNumId w:val="24"/>
  </w:num>
  <w:num w:numId="12">
    <w:abstractNumId w:val="4"/>
  </w:num>
  <w:num w:numId="13">
    <w:abstractNumId w:val="22"/>
  </w:num>
  <w:num w:numId="14">
    <w:abstractNumId w:val="8"/>
  </w:num>
  <w:num w:numId="15">
    <w:abstractNumId w:val="7"/>
  </w:num>
  <w:num w:numId="16">
    <w:abstractNumId w:val="21"/>
  </w:num>
  <w:num w:numId="17">
    <w:abstractNumId w:val="29"/>
  </w:num>
  <w:num w:numId="18">
    <w:abstractNumId w:val="20"/>
  </w:num>
  <w:num w:numId="19">
    <w:abstractNumId w:val="5"/>
  </w:num>
  <w:num w:numId="20">
    <w:abstractNumId w:val="31"/>
  </w:num>
  <w:num w:numId="21">
    <w:abstractNumId w:val="15"/>
  </w:num>
  <w:num w:numId="22">
    <w:abstractNumId w:val="3"/>
  </w:num>
  <w:num w:numId="23">
    <w:abstractNumId w:val="12"/>
  </w:num>
  <w:num w:numId="24">
    <w:abstractNumId w:val="0"/>
  </w:num>
  <w:num w:numId="25">
    <w:abstractNumId w:val="25"/>
  </w:num>
  <w:num w:numId="26">
    <w:abstractNumId w:val="1"/>
  </w:num>
  <w:num w:numId="27">
    <w:abstractNumId w:val="2"/>
  </w:num>
  <w:num w:numId="28">
    <w:abstractNumId w:val="9"/>
  </w:num>
  <w:num w:numId="29">
    <w:abstractNumId w:val="30"/>
  </w:num>
  <w:num w:numId="30">
    <w:abstractNumId w:val="26"/>
  </w:num>
  <w:num w:numId="31">
    <w:abstractNumId w:val="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F50CC"/>
    <w:rsid w:val="000143FC"/>
    <w:rsid w:val="000464EC"/>
    <w:rsid w:val="0005429E"/>
    <w:rsid w:val="000A6C96"/>
    <w:rsid w:val="000C6908"/>
    <w:rsid w:val="000E5B69"/>
    <w:rsid w:val="00107C66"/>
    <w:rsid w:val="00115BE2"/>
    <w:rsid w:val="00121DDF"/>
    <w:rsid w:val="00202C9D"/>
    <w:rsid w:val="00215801"/>
    <w:rsid w:val="002534A0"/>
    <w:rsid w:val="00255CF6"/>
    <w:rsid w:val="002667F3"/>
    <w:rsid w:val="002742A6"/>
    <w:rsid w:val="00294086"/>
    <w:rsid w:val="002A0FB6"/>
    <w:rsid w:val="002C1121"/>
    <w:rsid w:val="002F50CC"/>
    <w:rsid w:val="00311E38"/>
    <w:rsid w:val="0031554D"/>
    <w:rsid w:val="0034540D"/>
    <w:rsid w:val="003654CB"/>
    <w:rsid w:val="00367D28"/>
    <w:rsid w:val="00377D71"/>
    <w:rsid w:val="00383899"/>
    <w:rsid w:val="00387875"/>
    <w:rsid w:val="003963B6"/>
    <w:rsid w:val="003A0081"/>
    <w:rsid w:val="003A15AC"/>
    <w:rsid w:val="003A534B"/>
    <w:rsid w:val="003B72F2"/>
    <w:rsid w:val="00423E79"/>
    <w:rsid w:val="004326C2"/>
    <w:rsid w:val="0044403F"/>
    <w:rsid w:val="00464F77"/>
    <w:rsid w:val="0052258B"/>
    <w:rsid w:val="0052606E"/>
    <w:rsid w:val="005A722E"/>
    <w:rsid w:val="005C294D"/>
    <w:rsid w:val="005E2A55"/>
    <w:rsid w:val="0069150A"/>
    <w:rsid w:val="006E7392"/>
    <w:rsid w:val="007060F9"/>
    <w:rsid w:val="0070702B"/>
    <w:rsid w:val="0072299E"/>
    <w:rsid w:val="007847DF"/>
    <w:rsid w:val="007E07FE"/>
    <w:rsid w:val="007F02D3"/>
    <w:rsid w:val="007F3CFA"/>
    <w:rsid w:val="008119AD"/>
    <w:rsid w:val="00825B34"/>
    <w:rsid w:val="008627E7"/>
    <w:rsid w:val="0086792F"/>
    <w:rsid w:val="008C0C9A"/>
    <w:rsid w:val="008E3F57"/>
    <w:rsid w:val="00901603"/>
    <w:rsid w:val="0091435C"/>
    <w:rsid w:val="00927405"/>
    <w:rsid w:val="009329D1"/>
    <w:rsid w:val="009532BD"/>
    <w:rsid w:val="009D1EFC"/>
    <w:rsid w:val="00A553B9"/>
    <w:rsid w:val="00A9280A"/>
    <w:rsid w:val="00AB4778"/>
    <w:rsid w:val="00AD24D9"/>
    <w:rsid w:val="00AD5DA5"/>
    <w:rsid w:val="00AE68B2"/>
    <w:rsid w:val="00AF2D5F"/>
    <w:rsid w:val="00B00CA7"/>
    <w:rsid w:val="00B12C7E"/>
    <w:rsid w:val="00B61426"/>
    <w:rsid w:val="00B724F9"/>
    <w:rsid w:val="00B86411"/>
    <w:rsid w:val="00BA2E81"/>
    <w:rsid w:val="00BB0D79"/>
    <w:rsid w:val="00C03B3F"/>
    <w:rsid w:val="00C21DA3"/>
    <w:rsid w:val="00C22947"/>
    <w:rsid w:val="00C70B61"/>
    <w:rsid w:val="00C83E71"/>
    <w:rsid w:val="00CD7A8E"/>
    <w:rsid w:val="00CE1A8C"/>
    <w:rsid w:val="00D267CD"/>
    <w:rsid w:val="00D578BB"/>
    <w:rsid w:val="00D675A7"/>
    <w:rsid w:val="00DA1DA1"/>
    <w:rsid w:val="00DC6EE9"/>
    <w:rsid w:val="00DE0FF9"/>
    <w:rsid w:val="00DF47A8"/>
    <w:rsid w:val="00E4382D"/>
    <w:rsid w:val="00E90CCF"/>
    <w:rsid w:val="00EA19B0"/>
    <w:rsid w:val="00EB7DBC"/>
    <w:rsid w:val="00F40E91"/>
    <w:rsid w:val="00F523C3"/>
    <w:rsid w:val="00F949BE"/>
    <w:rsid w:val="00F9513A"/>
    <w:rsid w:val="00F977BD"/>
    <w:rsid w:val="00FA6096"/>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05DE9"/>
    <w:rPr>
      <w:rFonts w:ascii="Lucida Grande" w:hAnsi="Lucida Grande"/>
      <w:sz w:val="18"/>
      <w:szCs w:val="18"/>
    </w:rPr>
  </w:style>
  <w:style w:type="character" w:customStyle="1" w:styleId="BalloonTextChar">
    <w:name w:val="Balloon Text Char"/>
    <w:basedOn w:val="DefaultParagraphFont"/>
    <w:link w:val="BalloonText"/>
    <w:uiPriority w:val="99"/>
    <w:semiHidden/>
    <w:rsid w:val="00397D0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05DE9"/>
    <w:rPr>
      <w:rFonts w:ascii="Lucida Grande" w:hAnsi="Lucida Grande"/>
      <w:sz w:val="18"/>
      <w:szCs w:val="18"/>
    </w:rPr>
  </w:style>
  <w:style w:type="paragraph" w:styleId="ListParagraph">
    <w:name w:val="List Paragraph"/>
    <w:basedOn w:val="Normal"/>
    <w:qFormat/>
    <w:rsid w:val="002F50CC"/>
    <w:pPr>
      <w:ind w:left="720"/>
      <w:contextualSpacing/>
    </w:pPr>
  </w:style>
  <w:style w:type="character" w:styleId="Hyperlink">
    <w:name w:val="Hyperlink"/>
    <w:basedOn w:val="DefaultParagraphFont"/>
    <w:uiPriority w:val="99"/>
    <w:semiHidden/>
    <w:unhideWhenUsed/>
    <w:rsid w:val="0072299E"/>
    <w:rPr>
      <w:color w:val="0000FF" w:themeColor="hyperlink"/>
      <w:u w:val="single"/>
    </w:rPr>
  </w:style>
  <w:style w:type="table" w:styleId="TableGrid">
    <w:name w:val="Table Grid"/>
    <w:basedOn w:val="TableNormal"/>
    <w:uiPriority w:val="59"/>
    <w:rsid w:val="007060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library.itt-tech.ed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4139</Words>
  <Characters>23595</Characters>
  <Application>Microsoft Word 12.1.0</Application>
  <DocSecurity>0</DocSecurity>
  <Lines>196</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 Strunk</cp:lastModifiedBy>
  <cp:revision>4</cp:revision>
  <cp:lastPrinted>2010-03-04T21:40:00Z</cp:lastPrinted>
  <dcterms:created xsi:type="dcterms:W3CDTF">2011-12-07T03:47:00Z</dcterms:created>
  <dcterms:modified xsi:type="dcterms:W3CDTF">2011-12-09T02:21:00Z</dcterms:modified>
</cp:coreProperties>
</file>